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A999E" w14:textId="77777777" w:rsidR="00455FBA" w:rsidRDefault="00680884">
      <w:pPr>
        <w:pStyle w:val="Standard"/>
        <w:spacing w:before="73" w:line="276" w:lineRule="auto"/>
        <w:ind w:left="1417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F36F77" wp14:editId="7A07F840">
            <wp:simplePos x="0" y="0"/>
            <wp:positionH relativeFrom="column">
              <wp:posOffset>4901037</wp:posOffset>
            </wp:positionH>
            <wp:positionV relativeFrom="paragraph">
              <wp:posOffset>92162</wp:posOffset>
            </wp:positionV>
            <wp:extent cx="1555202" cy="902156"/>
            <wp:effectExtent l="0" t="0" r="6898" b="0"/>
            <wp:wrapSquare wrapText="bothSides"/>
            <wp:docPr id="1815652984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 l="-12" t="-21" r="-12" b="-21"/>
                    <a:stretch>
                      <a:fillRect/>
                    </a:stretch>
                  </pic:blipFill>
                  <pic:spPr>
                    <a:xfrm>
                      <a:off x="0" y="0"/>
                      <a:ext cx="1555202" cy="9021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ECBAF28" wp14:editId="070B4769">
            <wp:simplePos x="0" y="0"/>
            <wp:positionH relativeFrom="column">
              <wp:posOffset>-5760</wp:posOffset>
            </wp:positionH>
            <wp:positionV relativeFrom="paragraph">
              <wp:posOffset>42483</wp:posOffset>
            </wp:positionV>
            <wp:extent cx="1404719" cy="1155600"/>
            <wp:effectExtent l="0" t="0" r="4981" b="6450"/>
            <wp:wrapNone/>
            <wp:docPr id="1514302767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4719" cy="1155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C6438A3" w14:textId="77777777" w:rsidR="00455FBA" w:rsidRDefault="00455FBA">
      <w:pPr>
        <w:pStyle w:val="Standard"/>
        <w:spacing w:before="73" w:line="276" w:lineRule="auto"/>
        <w:ind w:left="1417"/>
        <w:rPr>
          <w:rFonts w:ascii="Marianne" w:hAnsi="Marianne"/>
          <w:spacing w:val="-2"/>
          <w:sz w:val="24"/>
        </w:rPr>
      </w:pPr>
    </w:p>
    <w:p w14:paraId="3BDD90F8" w14:textId="77777777" w:rsidR="00455FBA" w:rsidRDefault="00455FBA">
      <w:pPr>
        <w:pStyle w:val="Standard"/>
        <w:spacing w:before="73" w:line="276" w:lineRule="auto"/>
        <w:ind w:left="1417"/>
        <w:rPr>
          <w:rFonts w:ascii="Marianne" w:hAnsi="Marianne"/>
          <w:spacing w:val="-2"/>
          <w:sz w:val="24"/>
        </w:rPr>
      </w:pPr>
    </w:p>
    <w:p w14:paraId="3E0F4612" w14:textId="77777777" w:rsidR="00455FBA" w:rsidRDefault="00455FBA">
      <w:pPr>
        <w:pStyle w:val="Standard"/>
        <w:spacing w:before="73" w:line="276" w:lineRule="auto"/>
        <w:ind w:left="1417"/>
        <w:rPr>
          <w:rFonts w:ascii="Marianne" w:hAnsi="Marianne"/>
          <w:spacing w:val="-2"/>
          <w:sz w:val="24"/>
        </w:rPr>
      </w:pPr>
    </w:p>
    <w:p w14:paraId="6B00016B" w14:textId="77777777" w:rsidR="00455FBA" w:rsidRDefault="00455FBA">
      <w:pPr>
        <w:pStyle w:val="Standard"/>
        <w:spacing w:before="73" w:line="276" w:lineRule="auto"/>
        <w:ind w:left="1417"/>
        <w:rPr>
          <w:rFonts w:ascii="Marianne" w:hAnsi="Marianne"/>
          <w:spacing w:val="-2"/>
          <w:sz w:val="24"/>
        </w:rPr>
      </w:pPr>
    </w:p>
    <w:p w14:paraId="7A4360C0" w14:textId="77777777" w:rsidR="00455FBA" w:rsidRDefault="00455FBA">
      <w:pPr>
        <w:pStyle w:val="Standard"/>
        <w:spacing w:before="73" w:line="276" w:lineRule="auto"/>
        <w:ind w:left="1417"/>
        <w:rPr>
          <w:rFonts w:ascii="Marianne" w:hAnsi="Marianne"/>
          <w:spacing w:val="-2"/>
          <w:sz w:val="24"/>
        </w:rPr>
      </w:pPr>
    </w:p>
    <w:p w14:paraId="05E3A1C3" w14:textId="370F5C97" w:rsidR="00455FBA" w:rsidRDefault="00680884">
      <w:pPr>
        <w:pStyle w:val="Standard"/>
        <w:spacing w:before="73" w:line="276" w:lineRule="auto"/>
      </w:pPr>
      <w:r>
        <w:t>Direction Régionale de l’Environnement, de l’Aménagement et Région Provence Alpes Côte d’Azur conformément à la convention de groupement de commande signée le</w:t>
      </w:r>
      <w:r w:rsidR="008B3774">
        <w:t xml:space="preserve"> 29 juin </w:t>
      </w:r>
      <w:r>
        <w:t>2026</w:t>
      </w:r>
    </w:p>
    <w:p w14:paraId="08C15AA2" w14:textId="77777777" w:rsidR="00455FBA" w:rsidRDefault="00455FBA">
      <w:pPr>
        <w:pStyle w:val="Standard"/>
        <w:spacing w:before="73" w:line="276" w:lineRule="auto"/>
        <w:ind w:left="2545"/>
        <w:rPr>
          <w:rFonts w:ascii="Marianne" w:hAnsi="Marianne"/>
          <w:spacing w:val="-2"/>
          <w:sz w:val="24"/>
        </w:rPr>
      </w:pPr>
    </w:p>
    <w:p w14:paraId="7CBEB371" w14:textId="77777777" w:rsidR="00455FBA" w:rsidRDefault="00455FBA">
      <w:pPr>
        <w:pStyle w:val="Textbody"/>
        <w:spacing w:before="1"/>
      </w:pPr>
    </w:p>
    <w:p w14:paraId="3AF6F7E7" w14:textId="77777777" w:rsidR="00455FBA" w:rsidRDefault="00455FBA">
      <w:pPr>
        <w:pStyle w:val="Textbody"/>
        <w:rPr>
          <w:spacing w:val="-2"/>
          <w:shd w:val="clear" w:color="auto" w:fill="FFFF00"/>
        </w:rPr>
      </w:pPr>
    </w:p>
    <w:p w14:paraId="2F912A84" w14:textId="77777777" w:rsidR="00455FBA" w:rsidRDefault="00455FBA">
      <w:pPr>
        <w:pStyle w:val="Textbody"/>
      </w:pPr>
    </w:p>
    <w:p w14:paraId="6F18DC5F" w14:textId="77777777" w:rsidR="00455FBA" w:rsidRDefault="00455FBA">
      <w:pPr>
        <w:pStyle w:val="Textbody"/>
      </w:pPr>
    </w:p>
    <w:p w14:paraId="27CB2139" w14:textId="77777777" w:rsidR="00455FBA" w:rsidRDefault="00455FBA">
      <w:pPr>
        <w:pStyle w:val="Textbody"/>
      </w:pPr>
    </w:p>
    <w:p w14:paraId="36C65329" w14:textId="77777777" w:rsidR="00455FBA" w:rsidRDefault="00455FBA">
      <w:pPr>
        <w:pStyle w:val="Textbody"/>
      </w:pPr>
    </w:p>
    <w:p w14:paraId="7171225C" w14:textId="77777777" w:rsidR="00455FBA" w:rsidRDefault="00455FBA">
      <w:pPr>
        <w:pStyle w:val="Textbody"/>
      </w:pPr>
    </w:p>
    <w:p w14:paraId="1C4014CA" w14:textId="77777777" w:rsidR="00455FBA" w:rsidRDefault="00455FBA">
      <w:pPr>
        <w:pStyle w:val="Textbody"/>
      </w:pPr>
    </w:p>
    <w:p w14:paraId="616A5C7A" w14:textId="77777777" w:rsidR="00455FBA" w:rsidRDefault="00455FBA">
      <w:pPr>
        <w:pStyle w:val="Textbody"/>
      </w:pPr>
    </w:p>
    <w:p w14:paraId="486A9F05" w14:textId="77777777" w:rsidR="00455FBA" w:rsidRDefault="00455FBA">
      <w:pPr>
        <w:pStyle w:val="Textbody"/>
        <w:spacing w:before="123"/>
      </w:pPr>
    </w:p>
    <w:p w14:paraId="3D634F78" w14:textId="77777777" w:rsidR="00455FBA" w:rsidRDefault="00455FBA">
      <w:pPr>
        <w:pStyle w:val="Textbody"/>
      </w:pPr>
    </w:p>
    <w:tbl>
      <w:tblPr>
        <w:tblW w:w="102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8"/>
      </w:tblGrid>
      <w:tr w:rsidR="00455FBA" w:rsidRPr="004F649C" w14:paraId="7D2F8805" w14:textId="77777777" w:rsidTr="0019299F">
        <w:tc>
          <w:tcPr>
            <w:tcW w:w="10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EC8177" w14:textId="77777777" w:rsidR="00455FBA" w:rsidRDefault="00680884">
            <w:pPr>
              <w:pStyle w:val="TableContents"/>
              <w:spacing w:line="276" w:lineRule="auto"/>
              <w:jc w:val="center"/>
            </w:pPr>
            <w:r>
              <w:rPr>
                <w:b/>
                <w:bCs/>
                <w:sz w:val="22"/>
              </w:rPr>
              <w:t>Étude préliminaire à l’instauration d’un cadre de discussion régional sur l’utilisation des ressources stockées et les transferts interbassins : état des lieux actuel et prospectif à horizon 2050-2100 dite « Eau Sud 2050 »</w:t>
            </w:r>
          </w:p>
        </w:tc>
      </w:tr>
      <w:tr w:rsidR="00455FBA" w:rsidRPr="00C8609B" w14:paraId="53267AE9" w14:textId="77777777" w:rsidTr="0019299F">
        <w:tc>
          <w:tcPr>
            <w:tcW w:w="10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22732" w14:textId="3AD12DB0" w:rsidR="00455FBA" w:rsidRDefault="00ED305C">
            <w:pPr>
              <w:pStyle w:val="TableContents"/>
              <w:spacing w:line="276" w:lineRule="auto"/>
              <w:jc w:val="center"/>
            </w:pPr>
            <w:r>
              <w:rPr>
                <w:b/>
                <w:bCs/>
                <w:color w:val="00A933"/>
                <w:sz w:val="20"/>
                <w:szCs w:val="20"/>
              </w:rPr>
              <w:t>Cadre du mémoire tech</w:t>
            </w:r>
            <w:r w:rsidR="00123FEA">
              <w:rPr>
                <w:b/>
                <w:bCs/>
                <w:color w:val="00A933"/>
                <w:sz w:val="20"/>
                <w:szCs w:val="20"/>
              </w:rPr>
              <w:t>n</w:t>
            </w:r>
            <w:r>
              <w:rPr>
                <w:b/>
                <w:bCs/>
                <w:color w:val="00A933"/>
                <w:sz w:val="20"/>
                <w:szCs w:val="20"/>
              </w:rPr>
              <w:t>ique</w:t>
            </w:r>
          </w:p>
        </w:tc>
      </w:tr>
      <w:tr w:rsidR="00455FBA" w14:paraId="2DE7BCB9" w14:textId="77777777" w:rsidTr="0019299F">
        <w:tc>
          <w:tcPr>
            <w:tcW w:w="10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61D02" w14:textId="77777777" w:rsidR="00455FBA" w:rsidRDefault="00680884">
            <w:pPr>
              <w:pStyle w:val="TableContents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DATE LIMITE DE REMISE DES OFFRES</w:t>
            </w:r>
          </w:p>
          <w:p w14:paraId="4AD37978" w14:textId="4A6B92C8" w:rsidR="00455FBA" w:rsidRDefault="008B3774">
            <w:pPr>
              <w:pStyle w:val="TableContents"/>
              <w:spacing w:line="276" w:lineRule="auto"/>
              <w:jc w:val="center"/>
              <w:rPr>
                <w:b/>
                <w:bCs/>
                <w:color w:val="C9211E"/>
                <w:sz w:val="20"/>
                <w:szCs w:val="20"/>
                <w:shd w:val="clear" w:color="auto" w:fill="FFFF00"/>
              </w:rPr>
            </w:pPr>
            <w:r w:rsidRPr="00350181">
              <w:rPr>
                <w:b/>
                <w:bCs/>
                <w:sz w:val="20"/>
                <w:szCs w:val="20"/>
              </w:rPr>
              <w:t>16 octobre 2026</w:t>
            </w:r>
          </w:p>
        </w:tc>
      </w:tr>
    </w:tbl>
    <w:p w14:paraId="2E3FCDAA" w14:textId="77777777" w:rsidR="00455FBA" w:rsidRDefault="00455FBA">
      <w:pPr>
        <w:pStyle w:val="Textbody"/>
      </w:pPr>
    </w:p>
    <w:p w14:paraId="60C1BF08" w14:textId="77777777" w:rsidR="00455FBA" w:rsidRDefault="00455FBA">
      <w:pPr>
        <w:pStyle w:val="Textbody"/>
      </w:pPr>
    </w:p>
    <w:p w14:paraId="03CA92AA" w14:textId="77777777" w:rsidR="00455FBA" w:rsidRDefault="00455FBA">
      <w:pPr>
        <w:pStyle w:val="Textbody"/>
        <w:spacing w:before="104"/>
      </w:pPr>
    </w:p>
    <w:p w14:paraId="0D6947CC" w14:textId="77777777" w:rsidR="00455FBA" w:rsidRDefault="00455FBA">
      <w:pPr>
        <w:pStyle w:val="Textbody"/>
      </w:pPr>
    </w:p>
    <w:p w14:paraId="1AF40DE4" w14:textId="77777777" w:rsidR="00455FBA" w:rsidRDefault="00455FBA">
      <w:pPr>
        <w:pStyle w:val="Textbody"/>
      </w:pPr>
    </w:p>
    <w:p w14:paraId="1FC5A0D2" w14:textId="77777777" w:rsidR="00455FBA" w:rsidRDefault="00455FBA">
      <w:pPr>
        <w:pStyle w:val="Textbody"/>
      </w:pPr>
    </w:p>
    <w:p w14:paraId="7BB76C94" w14:textId="77777777" w:rsidR="00455FBA" w:rsidRDefault="00680884">
      <w:pPr>
        <w:pStyle w:val="Textbody"/>
        <w:tabs>
          <w:tab w:val="left" w:pos="630"/>
        </w:tabs>
      </w:pPr>
      <w:bookmarkStart w:id="0" w:name="__RefHeading___Toc16504_366184342"/>
      <w:r>
        <w:rPr>
          <w:b/>
          <w:bCs/>
        </w:rPr>
        <w:t>Numéro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de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consultation</w:t>
      </w:r>
      <w:r>
        <w:rPr>
          <w:spacing w:val="-5"/>
        </w:rPr>
        <w:t xml:space="preserve"> </w:t>
      </w:r>
      <w:r>
        <w:t>:</w:t>
      </w:r>
      <w:r>
        <w:rPr>
          <w:spacing w:val="-2"/>
        </w:rPr>
        <w:t xml:space="preserve"> DREALPACA-26-006</w:t>
      </w:r>
      <w:bookmarkEnd w:id="0"/>
    </w:p>
    <w:p w14:paraId="46CD773B" w14:textId="77777777" w:rsidR="00455FBA" w:rsidRDefault="00455FBA">
      <w:pPr>
        <w:pStyle w:val="Textbody"/>
        <w:rPr>
          <w:b/>
        </w:rPr>
      </w:pPr>
    </w:p>
    <w:p w14:paraId="5363E9E0" w14:textId="77777777" w:rsidR="00455FBA" w:rsidRDefault="00680884">
      <w:pPr>
        <w:pStyle w:val="Textbody"/>
        <w:ind w:right="113"/>
      </w:pPr>
      <w:r>
        <w:rPr>
          <w:b/>
        </w:rPr>
        <w:t xml:space="preserve">Procédure de passation </w:t>
      </w:r>
      <w:r>
        <w:t xml:space="preserve">: </w:t>
      </w:r>
      <w:r>
        <w:rPr>
          <w:color w:val="000000"/>
        </w:rPr>
        <w:t>appel d’offre ouvert (articles L2124-1, L2124-2, R2124-2 et R2161-1 à R2161-5 du code de la commande publique)</w:t>
      </w:r>
    </w:p>
    <w:p w14:paraId="3B100F3E" w14:textId="77777777" w:rsidR="00455FBA" w:rsidRDefault="00455FBA">
      <w:pPr>
        <w:rPr>
          <w:lang w:val="fr-FR"/>
        </w:rPr>
      </w:pPr>
    </w:p>
    <w:p w14:paraId="72258155" w14:textId="77777777" w:rsidR="00680884" w:rsidRPr="007E237C" w:rsidRDefault="00680884">
      <w:pPr>
        <w:rPr>
          <w:lang w:val="fr-FR"/>
          <w:rPrChange w:id="1" w:author="HUMBERT David" w:date="2026-06-25T18:48:00Z">
            <w:rPr/>
          </w:rPrChange>
        </w:rPr>
        <w:sectPr w:rsidR="00680884" w:rsidRPr="007E237C">
          <w:headerReference w:type="default" r:id="rId10"/>
          <w:footerReference w:type="default" r:id="rId11"/>
          <w:pgSz w:w="11906" w:h="16838"/>
          <w:pgMar w:top="557" w:right="990" w:bottom="280" w:left="708" w:header="500" w:footer="720" w:gutter="0"/>
          <w:cols w:space="720"/>
        </w:sectPr>
      </w:pPr>
    </w:p>
    <w:p w14:paraId="29A7BAD8" w14:textId="77777777" w:rsidR="0015345B" w:rsidRPr="00C301BE" w:rsidRDefault="0015345B">
      <w:pPr>
        <w:suppressAutoHyphens w:val="0"/>
        <w:rPr>
          <w:lang w:val="fr-FR"/>
        </w:rPr>
      </w:pPr>
      <w:bookmarkStart w:id="2" w:name="_Toc229904194"/>
      <w:bookmarkEnd w:id="2"/>
      <w:r w:rsidRPr="00C301BE">
        <w:rPr>
          <w:lang w:val="fr-FR"/>
        </w:rPr>
        <w:br w:type="page"/>
      </w:r>
    </w:p>
    <w:sdt>
      <w:sdtPr>
        <w:rPr>
          <w:rFonts w:ascii="Calibri" w:eastAsia="Calibri" w:hAnsi="Calibri" w:cs="Tahoma"/>
          <w:color w:val="auto"/>
          <w:sz w:val="22"/>
          <w:szCs w:val="22"/>
          <w:lang w:val="en-US" w:eastAsia="en-US"/>
        </w:rPr>
        <w:id w:val="-1814549582"/>
        <w:docPartObj>
          <w:docPartGallery w:val="Table of Contents"/>
        </w:docPartObj>
      </w:sdtPr>
      <w:sdtEndPr>
        <w:rPr>
          <w:b/>
          <w:bCs/>
        </w:rPr>
      </w:sdtEndPr>
      <w:sdtContent>
        <w:p w14:paraId="4A6E8DA2" w14:textId="5E1F52E9" w:rsidR="00173A01" w:rsidRDefault="00173A01" w:rsidP="00173A01">
          <w:pPr>
            <w:pStyle w:val="En-ttedetabledesmatires"/>
            <w:jc w:val="center"/>
          </w:pPr>
          <w:r>
            <w:t>Table des matières</w:t>
          </w:r>
        </w:p>
        <w:p w14:paraId="396DF4A8" w14:textId="1230CC73" w:rsidR="00433704" w:rsidRDefault="00497C19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r>
            <w:t xml:space="preserve">1. </w:t>
          </w:r>
          <w:r w:rsidR="00173A01">
            <w:fldChar w:fldCharType="begin"/>
          </w:r>
          <w:r w:rsidR="00173A01">
            <w:instrText xml:space="preserve"> TOC \o "1-3" \h \z \u </w:instrText>
          </w:r>
          <w:r w:rsidR="00173A01">
            <w:fldChar w:fldCharType="separate"/>
          </w:r>
          <w:hyperlink w:anchor="_Toc235179903" w:history="1">
            <w:r w:rsidR="00433704" w:rsidRPr="00B014EC">
              <w:rPr>
                <w:rStyle w:val="Lienhypertexte"/>
                <w:noProof/>
                <w:lang w:eastAsia="fr-FR"/>
              </w:rPr>
              <w:t>Présentation générale de l’offre</w:t>
            </w:r>
            <w:r w:rsidR="00433704">
              <w:rPr>
                <w:noProof/>
                <w:webHidden/>
              </w:rPr>
              <w:tab/>
            </w:r>
            <w:r w:rsidR="00433704">
              <w:rPr>
                <w:noProof/>
                <w:webHidden/>
              </w:rPr>
              <w:fldChar w:fldCharType="begin"/>
            </w:r>
            <w:r w:rsidR="00433704">
              <w:rPr>
                <w:noProof/>
                <w:webHidden/>
              </w:rPr>
              <w:instrText xml:space="preserve"> PAGEREF _Toc235179903 \h </w:instrText>
            </w:r>
            <w:r w:rsidR="00433704">
              <w:rPr>
                <w:noProof/>
                <w:webHidden/>
              </w:rPr>
            </w:r>
            <w:r w:rsidR="00433704">
              <w:rPr>
                <w:noProof/>
                <w:webHidden/>
              </w:rPr>
              <w:fldChar w:fldCharType="separate"/>
            </w:r>
            <w:r w:rsidR="00433704">
              <w:rPr>
                <w:noProof/>
                <w:webHidden/>
              </w:rPr>
              <w:t>3</w:t>
            </w:r>
            <w:r w:rsidR="00433704">
              <w:rPr>
                <w:noProof/>
                <w:webHidden/>
              </w:rPr>
              <w:fldChar w:fldCharType="end"/>
            </w:r>
          </w:hyperlink>
        </w:p>
        <w:p w14:paraId="4A4F9EE2" w14:textId="72DA58E5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04" w:history="1">
            <w:r w:rsidRPr="00B014EC">
              <w:rPr>
                <w:rStyle w:val="Lienhypertexte"/>
                <w:noProof/>
                <w:lang w:eastAsia="fr-FR"/>
              </w:rPr>
              <w:t>1.1 Identification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F1360" w14:textId="0A7FD071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05" w:history="1">
            <w:r w:rsidRPr="00B014EC">
              <w:rPr>
                <w:rStyle w:val="Lienhypertexte"/>
                <w:noProof/>
                <w:lang w:eastAsia="fr-FR"/>
              </w:rPr>
              <w:t>1.2 Présentation synthétique de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72A75" w14:textId="4B0ECF3A" w:rsidR="00433704" w:rsidRDefault="00497C19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r>
            <w:t xml:space="preserve">2. </w:t>
          </w:r>
          <w:hyperlink w:anchor="_Toc235179906" w:history="1">
            <w:r w:rsidR="00433704" w:rsidRPr="00B014EC">
              <w:rPr>
                <w:rStyle w:val="Lienhypertexte"/>
                <w:noProof/>
                <w:lang w:eastAsia="fr-FR"/>
              </w:rPr>
              <w:t>Compréhension du besoin et des enjeux de la mission</w:t>
            </w:r>
            <w:r w:rsidR="00433704">
              <w:rPr>
                <w:noProof/>
                <w:webHidden/>
              </w:rPr>
              <w:tab/>
            </w:r>
            <w:r w:rsidR="00433704">
              <w:rPr>
                <w:noProof/>
                <w:webHidden/>
              </w:rPr>
              <w:fldChar w:fldCharType="begin"/>
            </w:r>
            <w:r w:rsidR="00433704">
              <w:rPr>
                <w:noProof/>
                <w:webHidden/>
              </w:rPr>
              <w:instrText xml:space="preserve"> PAGEREF _Toc235179906 \h </w:instrText>
            </w:r>
            <w:r w:rsidR="00433704">
              <w:rPr>
                <w:noProof/>
                <w:webHidden/>
              </w:rPr>
            </w:r>
            <w:r w:rsidR="00433704">
              <w:rPr>
                <w:noProof/>
                <w:webHidden/>
              </w:rPr>
              <w:fldChar w:fldCharType="separate"/>
            </w:r>
            <w:r w:rsidR="00433704">
              <w:rPr>
                <w:noProof/>
                <w:webHidden/>
              </w:rPr>
              <w:t>3</w:t>
            </w:r>
            <w:r w:rsidR="00433704">
              <w:rPr>
                <w:noProof/>
                <w:webHidden/>
              </w:rPr>
              <w:fldChar w:fldCharType="end"/>
            </w:r>
          </w:hyperlink>
        </w:p>
        <w:p w14:paraId="4154A997" w14:textId="19F91C0E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07" w:history="1">
            <w:r w:rsidRPr="00B014EC">
              <w:rPr>
                <w:rStyle w:val="Lienhypertexte"/>
                <w:noProof/>
                <w:lang w:eastAsia="fr-FR"/>
              </w:rPr>
              <w:t>2.1 Compréhension du contexte général de l’opération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ACCA9" w14:textId="573DD941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08" w:history="1">
            <w:r w:rsidRPr="00B014EC">
              <w:rPr>
                <w:rStyle w:val="Lienhypertexte"/>
                <w:noProof/>
                <w:lang w:eastAsia="fr-FR"/>
              </w:rPr>
              <w:t>2.2 Compréhension des objectifs du maître d’ouvrage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8A6230" w14:textId="5F448FFF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09" w:history="1">
            <w:r w:rsidRPr="00B014EC">
              <w:rPr>
                <w:rStyle w:val="Lienhypertexte"/>
                <w:noProof/>
                <w:lang w:eastAsia="fr-FR"/>
              </w:rPr>
              <w:t>2.3 Identification des contraintes et enjeux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58968" w14:textId="2FAF0BBF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0" w:history="1">
            <w:r w:rsidRPr="00B014EC">
              <w:rPr>
                <w:rStyle w:val="Lienhypertexte"/>
                <w:noProof/>
                <w:lang w:eastAsia="fr-FR"/>
              </w:rPr>
              <w:t>2.4 Analyse des risques et points de vigilance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51693" w14:textId="01F5D762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1" w:history="1">
            <w:r w:rsidRPr="00B014EC">
              <w:rPr>
                <w:rStyle w:val="Lienhypertexte"/>
                <w:noProof/>
                <w:lang w:eastAsia="fr-FR"/>
              </w:rPr>
              <w:t>2.5 Analyse critique et propositions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FDD4B" w14:textId="78950A01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2" w:history="1">
            <w:r w:rsidRPr="00B014EC">
              <w:rPr>
                <w:rStyle w:val="Lienhypertexte"/>
                <w:noProof/>
                <w:lang w:eastAsia="fr-FR"/>
              </w:rPr>
              <w:t>3. Méthodologie d’exécution de la 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9628F" w14:textId="0D111E91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3" w:history="1">
            <w:r w:rsidRPr="00B014EC">
              <w:rPr>
                <w:rStyle w:val="Lienhypertexte"/>
                <w:noProof/>
                <w:lang w:eastAsia="fr-FR"/>
              </w:rPr>
              <w:t>3.1 Organisation générale de la 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6D966" w14:textId="5D39AE6A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4" w:history="1">
            <w:r w:rsidRPr="00B014EC">
              <w:rPr>
                <w:rStyle w:val="Lienhypertexte"/>
                <w:noProof/>
                <w:lang w:eastAsia="fr-FR"/>
              </w:rPr>
              <w:t>3.2 Déroulement des différentes phases de l’étude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EE28A" w14:textId="518879A2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5" w:history="1">
            <w:r w:rsidRPr="00B014EC">
              <w:rPr>
                <w:rStyle w:val="Lienhypertexte"/>
                <w:noProof/>
                <w:lang w:eastAsia="fr-FR"/>
              </w:rPr>
              <w:t>3.3 Méthodes d’investigation, d’analyse et de modélisation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5A2B9" w14:textId="08C00361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6" w:history="1">
            <w:r w:rsidRPr="00B014EC">
              <w:rPr>
                <w:rStyle w:val="Lienhypertexte"/>
                <w:noProof/>
                <w:lang w:eastAsia="fr-FR"/>
              </w:rPr>
              <w:t>3.4 Données nécessaires à la mission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805DD6" w14:textId="5D3921CA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7" w:history="1">
            <w:r w:rsidRPr="00B014EC">
              <w:rPr>
                <w:rStyle w:val="Lienhypertexte"/>
                <w:noProof/>
                <w:lang w:eastAsia="fr-FR"/>
              </w:rPr>
              <w:t>3.5 Outils techniques et logiciels mobilisés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CB149" w14:textId="5FB0FB72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8" w:history="1">
            <w:r w:rsidRPr="00B014EC">
              <w:rPr>
                <w:rStyle w:val="Lienhypertexte"/>
                <w:noProof/>
                <w:lang w:eastAsia="fr-FR"/>
              </w:rPr>
              <w:t>3.6 Contrôle qualité et validation des résultats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A0F7E" w14:textId="782464BA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19" w:history="1">
            <w:r w:rsidRPr="00B014EC">
              <w:rPr>
                <w:rStyle w:val="Lienhypertexte"/>
                <w:noProof/>
                <w:lang w:eastAsia="fr-FR"/>
              </w:rPr>
              <w:t xml:space="preserve">3.7 Concertation et échanges avec le maître d’ouvrage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4123AC" w14:textId="640BA623" w:rsidR="00433704" w:rsidRDefault="00497C19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r>
            <w:t xml:space="preserve">4. </w:t>
          </w:r>
          <w:hyperlink w:anchor="_Toc235179920" w:history="1">
            <w:r w:rsidR="00433704" w:rsidRPr="00B014EC">
              <w:rPr>
                <w:rStyle w:val="Lienhypertexte"/>
                <w:noProof/>
                <w:lang w:eastAsia="fr-FR"/>
              </w:rPr>
              <w:t>Moyens humains affectés à la mission</w:t>
            </w:r>
            <w:r w:rsidR="00433704">
              <w:rPr>
                <w:noProof/>
                <w:webHidden/>
              </w:rPr>
              <w:tab/>
            </w:r>
            <w:r w:rsidR="00433704">
              <w:rPr>
                <w:noProof/>
                <w:webHidden/>
              </w:rPr>
              <w:fldChar w:fldCharType="begin"/>
            </w:r>
            <w:r w:rsidR="00433704">
              <w:rPr>
                <w:noProof/>
                <w:webHidden/>
              </w:rPr>
              <w:instrText xml:space="preserve"> PAGEREF _Toc235179920 \h </w:instrText>
            </w:r>
            <w:r w:rsidR="00433704">
              <w:rPr>
                <w:noProof/>
                <w:webHidden/>
              </w:rPr>
            </w:r>
            <w:r w:rsidR="00433704">
              <w:rPr>
                <w:noProof/>
                <w:webHidden/>
              </w:rPr>
              <w:fldChar w:fldCharType="separate"/>
            </w:r>
            <w:r w:rsidR="00433704">
              <w:rPr>
                <w:noProof/>
                <w:webHidden/>
              </w:rPr>
              <w:t>5</w:t>
            </w:r>
            <w:r w:rsidR="00433704">
              <w:rPr>
                <w:noProof/>
                <w:webHidden/>
              </w:rPr>
              <w:fldChar w:fldCharType="end"/>
            </w:r>
          </w:hyperlink>
        </w:p>
        <w:p w14:paraId="13026197" w14:textId="3F949119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1" w:history="1">
            <w:r w:rsidRPr="00B014EC">
              <w:rPr>
                <w:rStyle w:val="Lienhypertexte"/>
                <w:noProof/>
                <w:lang w:eastAsia="fr-FR"/>
              </w:rPr>
              <w:t>4.1 Composition de l’équipe dédiée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6AB1B" w14:textId="2D470544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2" w:history="1">
            <w:r w:rsidRPr="00B014EC">
              <w:rPr>
                <w:rStyle w:val="Lienhypertexte"/>
                <w:noProof/>
                <w:lang w:eastAsia="fr-FR"/>
              </w:rPr>
              <w:t>4.2 Rôles et responsabilités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F0F10" w14:textId="1228AF6D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3" w:history="1">
            <w:r w:rsidRPr="00B014EC">
              <w:rPr>
                <w:rStyle w:val="Lienhypertexte"/>
                <w:noProof/>
                <w:lang w:eastAsia="fr-FR"/>
              </w:rPr>
              <w:t>4.3 Compétences mobilisées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1B400" w14:textId="1EE88428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4" w:history="1">
            <w:r w:rsidRPr="00B014EC">
              <w:rPr>
                <w:rStyle w:val="Lienhypertexte"/>
                <w:noProof/>
                <w:lang w:eastAsia="fr-FR"/>
              </w:rPr>
              <w:t>4.4 Expériences et références des intervenants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34002" w14:textId="22D13AAF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5" w:history="1">
            <w:r w:rsidRPr="00B014EC">
              <w:rPr>
                <w:rStyle w:val="Lienhypertexte"/>
                <w:noProof/>
                <w:lang w:eastAsia="fr-FR"/>
              </w:rPr>
              <w:t>5. Moyens matériels et techniques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B8F07" w14:textId="5508F56B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6" w:history="1">
            <w:r w:rsidRPr="00B014EC">
              <w:rPr>
                <w:rStyle w:val="Lienhypertexte"/>
                <w:noProof/>
                <w:lang w:eastAsia="fr-FR"/>
              </w:rPr>
              <w:t>5.1 Moyens matériels Le candidat présentera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AD496" w14:textId="6A6EEB09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7" w:history="1">
            <w:r w:rsidRPr="00B014EC">
              <w:rPr>
                <w:rStyle w:val="Lienhypertexte"/>
                <w:noProof/>
                <w:lang w:eastAsia="fr-FR"/>
              </w:rPr>
              <w:t>5.2 Logiciels et outils spécialisés Le candidat indiquera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A5E8D" w14:textId="5965F409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8" w:history="1">
            <w:r w:rsidRPr="00B014EC">
              <w:rPr>
                <w:rStyle w:val="Lienhypertexte"/>
                <w:noProof/>
                <w:lang w:eastAsia="fr-FR"/>
              </w:rPr>
              <w:t>6. Références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A1BD1" w14:textId="0CD100C9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29" w:history="1">
            <w:r w:rsidRPr="00B014EC">
              <w:rPr>
                <w:rStyle w:val="Lienhypertexte"/>
                <w:noProof/>
                <w:lang w:eastAsia="fr-FR"/>
              </w:rPr>
              <w:t>7. Planning prévisionnel d’exécution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9FD89" w14:textId="35659C1B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30" w:history="1">
            <w:r w:rsidRPr="00B014EC">
              <w:rPr>
                <w:rStyle w:val="Lienhypertexte"/>
                <w:noProof/>
                <w:lang w:eastAsia="fr-FR"/>
              </w:rPr>
              <w:t>7.1 Planning général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05E18" w14:textId="4748BE54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31" w:history="1">
            <w:r w:rsidRPr="00B014EC">
              <w:rPr>
                <w:rStyle w:val="Lienhypertexte"/>
                <w:noProof/>
                <w:lang w:eastAsia="fr-FR"/>
              </w:rPr>
              <w:t>7.2 Points de validation avec le maître d’ouvrage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672B9" w14:textId="2AF354DC" w:rsidR="00433704" w:rsidRDefault="00433704">
          <w:pPr>
            <w:pStyle w:val="TM2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32" w:history="1">
            <w:r w:rsidRPr="00B014EC">
              <w:rPr>
                <w:rStyle w:val="Lienhypertexte"/>
                <w:noProof/>
                <w:lang w:eastAsia="fr-FR"/>
              </w:rPr>
              <w:t>7.3 Livrables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BD8EE" w14:textId="4D260237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33" w:history="1">
            <w:r w:rsidRPr="00B014EC">
              <w:rPr>
                <w:rStyle w:val="Lienhypertexte"/>
                <w:noProof/>
                <w:lang w:eastAsia="fr-FR"/>
              </w:rPr>
              <w:t>8. Engagements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E055F" w14:textId="3606BAA4" w:rsidR="00433704" w:rsidRDefault="00433704">
          <w:pPr>
            <w:pStyle w:val="TM1"/>
            <w:tabs>
              <w:tab w:val="right" w:leader="dot" w:pos="1019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5179934" w:history="1">
            <w:r w:rsidRPr="00B014EC">
              <w:rPr>
                <w:rStyle w:val="Lienhypertexte"/>
                <w:noProof/>
                <w:lang w:eastAsia="fr-FR"/>
              </w:rPr>
              <w:t>9. Annexes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_Toc235179934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C5E57" w14:textId="2250B800" w:rsidR="00173A01" w:rsidRDefault="00173A01">
          <w:r>
            <w:rPr>
              <w:b/>
              <w:bCs/>
            </w:rPr>
            <w:fldChar w:fldCharType="end"/>
          </w:r>
        </w:p>
      </w:sdtContent>
    </w:sdt>
    <w:p w14:paraId="34DD9D97" w14:textId="13867E4B" w:rsidR="0015345B" w:rsidRDefault="0015345B">
      <w:pPr>
        <w:suppressAutoHyphens w:val="0"/>
        <w:rPr>
          <w:rFonts w:ascii="Marianne" w:eastAsia="Marianne" w:hAnsi="Marianne" w:cs="Marianne"/>
          <w:sz w:val="20"/>
          <w:szCs w:val="20"/>
          <w:lang w:val="fr-FR"/>
        </w:rPr>
      </w:pPr>
      <w:r>
        <w:br w:type="page"/>
      </w:r>
    </w:p>
    <w:p w14:paraId="09DF0F28" w14:textId="24068D65" w:rsidR="0015345B" w:rsidRPr="0015345B" w:rsidRDefault="00497C19" w:rsidP="0015345B">
      <w:pPr>
        <w:pStyle w:val="Titre1"/>
        <w:rPr>
          <w:lang w:eastAsia="fr-FR"/>
        </w:rPr>
      </w:pPr>
      <w:bookmarkStart w:id="3" w:name="_Toc235179903"/>
      <w:r>
        <w:rPr>
          <w:lang w:eastAsia="fr-FR"/>
        </w:rPr>
        <w:lastRenderedPageBreak/>
        <w:t xml:space="preserve">1. </w:t>
      </w:r>
      <w:r w:rsidR="0015345B" w:rsidRPr="0015345B">
        <w:rPr>
          <w:lang w:eastAsia="fr-FR"/>
        </w:rPr>
        <w:t>Présentation générale de l’offre</w:t>
      </w:r>
      <w:bookmarkEnd w:id="3"/>
    </w:p>
    <w:p w14:paraId="4D551A38" w14:textId="77777777" w:rsidR="0015345B" w:rsidRPr="0015345B" w:rsidRDefault="0015345B" w:rsidP="0015345B">
      <w:pPr>
        <w:pStyle w:val="Titre2"/>
        <w:rPr>
          <w:lang w:eastAsia="fr-FR"/>
        </w:rPr>
      </w:pPr>
      <w:bookmarkStart w:id="4" w:name="_Toc235179904"/>
      <w:r w:rsidRPr="0015345B">
        <w:rPr>
          <w:lang w:eastAsia="fr-FR"/>
        </w:rPr>
        <w:t>1.1 Identification du candidat</w:t>
      </w:r>
      <w:bookmarkEnd w:id="4"/>
    </w:p>
    <w:p w14:paraId="54DBA205" w14:textId="0BD43A89" w:rsidR="0015345B" w:rsidRPr="0015345B" w:rsidRDefault="0015345B" w:rsidP="00173A01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Raison sociale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08E38531" w14:textId="7C980FB5" w:rsidR="0015345B" w:rsidRPr="0015345B" w:rsidRDefault="0015345B" w:rsidP="00173A01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Forme juridique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1B796772" w14:textId="05A140CC" w:rsidR="0015345B" w:rsidRPr="0015345B" w:rsidRDefault="0015345B" w:rsidP="00173A01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Adresse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1B822E33" w14:textId="64EE05DE" w:rsidR="0015345B" w:rsidRPr="0015345B" w:rsidRDefault="0015345B" w:rsidP="00173A01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Contact principal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6C330D54" w14:textId="6C354B79" w:rsidR="0015345B" w:rsidRPr="0015345B" w:rsidRDefault="0015345B" w:rsidP="00173A01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Coordonnées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7D932F32" w14:textId="77777777" w:rsidR="0015345B" w:rsidRPr="0015345B" w:rsidRDefault="0015345B" w:rsidP="0015345B">
      <w:pPr>
        <w:pStyle w:val="Titre2"/>
        <w:rPr>
          <w:lang w:eastAsia="fr-FR"/>
        </w:rPr>
      </w:pPr>
      <w:bookmarkStart w:id="5" w:name="_Toc235179905"/>
      <w:r w:rsidRPr="0015345B">
        <w:rPr>
          <w:lang w:eastAsia="fr-FR"/>
        </w:rPr>
        <w:t>1.2 Présentation synthétique de l’offre</w:t>
      </w:r>
      <w:bookmarkEnd w:id="5"/>
    </w:p>
    <w:p w14:paraId="12868FB9" w14:textId="52201341" w:rsidR="0015345B" w:rsidRDefault="0015345B" w:rsidP="00173A01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Vision générale de la mission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242CD260" w14:textId="3E9A164B" w:rsidR="00497C19" w:rsidRPr="0015345B" w:rsidRDefault="00497C19" w:rsidP="00173A01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Principaux risques et points de vigilance :</w:t>
      </w:r>
    </w:p>
    <w:p w14:paraId="4F4457BD" w14:textId="13BCD314" w:rsidR="0015345B" w:rsidRPr="0015345B" w:rsidRDefault="0015345B" w:rsidP="00173A01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Principaux engagements du candidat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0BE6DBF5" w14:textId="28530228" w:rsidR="0015345B" w:rsidRPr="0015345B" w:rsidRDefault="0015345B" w:rsidP="00173A01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Valeur ajoutée de l’offre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:</w:t>
      </w:r>
    </w:p>
    <w:p w14:paraId="329107DE" w14:textId="010725DC" w:rsidR="0015345B" w:rsidRPr="0015345B" w:rsidRDefault="00497C19" w:rsidP="0015345B">
      <w:pPr>
        <w:pStyle w:val="Titre1"/>
        <w:rPr>
          <w:lang w:eastAsia="fr-FR"/>
        </w:rPr>
      </w:pPr>
      <w:bookmarkStart w:id="6" w:name="_Toc235179906"/>
      <w:r>
        <w:rPr>
          <w:lang w:eastAsia="fr-FR"/>
        </w:rPr>
        <w:t xml:space="preserve">2. </w:t>
      </w:r>
      <w:r w:rsidR="0015345B" w:rsidRPr="0015345B">
        <w:rPr>
          <w:lang w:eastAsia="fr-FR"/>
        </w:rPr>
        <w:t>Compréhension du besoin et des enjeux de la mission</w:t>
      </w:r>
      <w:bookmarkEnd w:id="6"/>
    </w:p>
    <w:p w14:paraId="2183E8E7" w14:textId="77777777" w:rsidR="0015345B" w:rsidRDefault="0015345B" w:rsidP="0015345B">
      <w:pPr>
        <w:pStyle w:val="Titre2"/>
        <w:rPr>
          <w:lang w:eastAsia="fr-FR"/>
        </w:rPr>
      </w:pPr>
      <w:bookmarkStart w:id="7" w:name="_Toc235179907"/>
      <w:r w:rsidRPr="0015345B">
        <w:rPr>
          <w:lang w:eastAsia="fr-FR"/>
        </w:rPr>
        <w:t>2.1 Compréhension du contexte général de l’opération</w:t>
      </w:r>
      <w:bookmarkEnd w:id="7"/>
      <w:r w:rsidRPr="0015345B">
        <w:rPr>
          <w:lang w:eastAsia="fr-FR"/>
        </w:rPr>
        <w:t xml:space="preserve"> </w:t>
      </w:r>
    </w:p>
    <w:p w14:paraId="00E79C87" w14:textId="1C0FB448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exposera sa compréhension :</w:t>
      </w:r>
    </w:p>
    <w:p w14:paraId="506CA874" w14:textId="77BB405D" w:rsidR="0015345B" w:rsidRPr="0015345B" w:rsidRDefault="0015345B" w:rsidP="00855BA5">
      <w:pPr>
        <w:widowControl/>
        <w:numPr>
          <w:ilvl w:val="0"/>
          <w:numId w:val="3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Du contexte général de l’opération ;</w:t>
      </w:r>
    </w:p>
    <w:p w14:paraId="738759EF" w14:textId="4DA47862" w:rsidR="0015345B" w:rsidRPr="0015345B" w:rsidRDefault="0015345B" w:rsidP="00173A01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Des problématiques de bilans hydriques ;</w:t>
      </w:r>
    </w:p>
    <w:p w14:paraId="2A920B6E" w14:textId="2C233EE0" w:rsidR="0015345B" w:rsidRPr="0015345B" w:rsidRDefault="0015345B" w:rsidP="00173A01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Du territoire concerné et de ses spécificités.</w:t>
      </w:r>
    </w:p>
    <w:p w14:paraId="44F94CC0" w14:textId="77777777" w:rsidR="0015345B" w:rsidRDefault="0015345B" w:rsidP="0015345B">
      <w:pPr>
        <w:pStyle w:val="Titre2"/>
        <w:rPr>
          <w:lang w:eastAsia="fr-FR"/>
        </w:rPr>
      </w:pPr>
      <w:bookmarkStart w:id="8" w:name="_Toc235179908"/>
      <w:r w:rsidRPr="0015345B">
        <w:rPr>
          <w:lang w:eastAsia="fr-FR"/>
        </w:rPr>
        <w:t>2.2 Compréhension des objectifs du maître d’ouvrage</w:t>
      </w:r>
      <w:bookmarkEnd w:id="8"/>
      <w:r w:rsidRPr="0015345B">
        <w:rPr>
          <w:lang w:eastAsia="fr-FR"/>
        </w:rPr>
        <w:t xml:space="preserve"> </w:t>
      </w:r>
    </w:p>
    <w:p w14:paraId="3FCD3A20" w14:textId="5677976E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détaillera :</w:t>
      </w:r>
    </w:p>
    <w:p w14:paraId="71AF39C1" w14:textId="1F8F9F2F" w:rsidR="0015345B" w:rsidRPr="0015345B" w:rsidRDefault="0015345B" w:rsidP="00173A01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objectifs opérationnels ;</w:t>
      </w:r>
    </w:p>
    <w:p w14:paraId="6A47836B" w14:textId="7B8758BB" w:rsidR="0015345B" w:rsidRPr="0015345B" w:rsidRDefault="0015345B" w:rsidP="00173A01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attentes fonctionnelles et stratégiques du maître d’ouvrage.</w:t>
      </w:r>
    </w:p>
    <w:p w14:paraId="12E16DB3" w14:textId="2BF91B24" w:rsidR="0015345B" w:rsidRDefault="0015345B" w:rsidP="0015345B">
      <w:pPr>
        <w:pStyle w:val="Titre2"/>
        <w:rPr>
          <w:lang w:eastAsia="fr-FR"/>
        </w:rPr>
      </w:pPr>
      <w:bookmarkStart w:id="9" w:name="_Toc235179909"/>
      <w:r w:rsidRPr="0015345B">
        <w:rPr>
          <w:lang w:eastAsia="fr-FR"/>
        </w:rPr>
        <w:t xml:space="preserve">2.3 Identification des contraintes </w:t>
      </w:r>
      <w:bookmarkEnd w:id="9"/>
    </w:p>
    <w:p w14:paraId="548985B3" w14:textId="0053333D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analysera :</w:t>
      </w:r>
    </w:p>
    <w:p w14:paraId="3ADAF819" w14:textId="14C91D4D" w:rsidR="0015345B" w:rsidRPr="0015345B" w:rsidRDefault="0015345B" w:rsidP="00855BA5">
      <w:pPr>
        <w:widowControl/>
        <w:numPr>
          <w:ilvl w:val="0"/>
          <w:numId w:val="3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contraintes techniques ;</w:t>
      </w:r>
    </w:p>
    <w:p w14:paraId="7D6CA946" w14:textId="1A251456" w:rsidR="0015345B" w:rsidRPr="0015345B" w:rsidRDefault="0015345B" w:rsidP="00173A01">
      <w:pPr>
        <w:widowControl/>
        <w:numPr>
          <w:ilvl w:val="0"/>
          <w:numId w:val="3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contraintes réglementaires ;</w:t>
      </w:r>
    </w:p>
    <w:p w14:paraId="4CA6EC99" w14:textId="70C35904" w:rsidR="0015345B" w:rsidRPr="0015345B" w:rsidRDefault="0015345B" w:rsidP="00173A01">
      <w:pPr>
        <w:widowControl/>
        <w:numPr>
          <w:ilvl w:val="0"/>
          <w:numId w:val="3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contraintes environnementales ;</w:t>
      </w:r>
    </w:p>
    <w:p w14:paraId="285B990C" w14:textId="162B1932" w:rsidR="00236D02" w:rsidRPr="004F649C" w:rsidRDefault="0015345B" w:rsidP="00016D8A">
      <w:pPr>
        <w:widowControl/>
        <w:numPr>
          <w:ilvl w:val="0"/>
          <w:numId w:val="3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Les contraintes </w:t>
      </w:r>
      <w:r w:rsidR="004F649C" w:rsidRP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>opérationnelles et</w:t>
      </w:r>
      <w:r w:rsidRP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d’organisation</w:t>
      </w:r>
      <w:r w:rsidR="004F649C" w:rsidRP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>.</w:t>
      </w:r>
    </w:p>
    <w:p w14:paraId="72D0A863" w14:textId="77777777" w:rsidR="0015345B" w:rsidRDefault="0015345B" w:rsidP="0015345B">
      <w:pPr>
        <w:pStyle w:val="Titre2"/>
        <w:rPr>
          <w:lang w:eastAsia="fr-FR"/>
        </w:rPr>
      </w:pPr>
      <w:bookmarkStart w:id="10" w:name="_Toc235179910"/>
      <w:r w:rsidRPr="0015345B">
        <w:rPr>
          <w:lang w:eastAsia="fr-FR"/>
        </w:rPr>
        <w:t>2.4 Analyse des risques et points de vigilance</w:t>
      </w:r>
      <w:bookmarkEnd w:id="10"/>
      <w:r w:rsidRPr="0015345B">
        <w:rPr>
          <w:lang w:eastAsia="fr-FR"/>
        </w:rPr>
        <w:t xml:space="preserve"> </w:t>
      </w:r>
    </w:p>
    <w:p w14:paraId="20926709" w14:textId="03EE94D7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précisera :</w:t>
      </w:r>
    </w:p>
    <w:p w14:paraId="2B877F8A" w14:textId="7DA83D5C" w:rsidR="0015345B" w:rsidRPr="0015345B" w:rsidRDefault="0015345B" w:rsidP="00855BA5">
      <w:pPr>
        <w:widowControl/>
        <w:numPr>
          <w:ilvl w:val="0"/>
          <w:numId w:val="3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risques identifiés ;</w:t>
      </w:r>
    </w:p>
    <w:p w14:paraId="08349E9D" w14:textId="70CA06F3" w:rsidR="0015345B" w:rsidRPr="0015345B" w:rsidRDefault="0015345B" w:rsidP="00433704">
      <w:pPr>
        <w:widowControl/>
        <w:numPr>
          <w:ilvl w:val="0"/>
          <w:numId w:val="3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points de vigilance particuliers ;</w:t>
      </w:r>
    </w:p>
    <w:p w14:paraId="65B59977" w14:textId="6EEDAF9D" w:rsidR="0015345B" w:rsidRDefault="0015345B" w:rsidP="00433704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mesures proposées pour sécuriser la mission.</w:t>
      </w:r>
    </w:p>
    <w:p w14:paraId="241D310A" w14:textId="603F865C" w:rsidR="00497C19" w:rsidRDefault="00497C19" w:rsidP="004F649C">
      <w:pPr>
        <w:pStyle w:val="Titre2"/>
        <w:ind w:left="720"/>
        <w:rPr>
          <w:lang w:eastAsia="fr-FR"/>
        </w:rPr>
      </w:pPr>
      <w:r w:rsidRPr="0015345B">
        <w:rPr>
          <w:lang w:eastAsia="fr-FR"/>
        </w:rPr>
        <w:lastRenderedPageBreak/>
        <w:t>2.</w:t>
      </w:r>
      <w:r>
        <w:rPr>
          <w:lang w:eastAsia="fr-FR"/>
        </w:rPr>
        <w:t xml:space="preserve">5 </w:t>
      </w:r>
      <w:r w:rsidRPr="0015345B">
        <w:rPr>
          <w:lang w:eastAsia="fr-FR"/>
        </w:rPr>
        <w:t xml:space="preserve">Analyse des </w:t>
      </w:r>
      <w:r>
        <w:rPr>
          <w:lang w:eastAsia="fr-FR"/>
        </w:rPr>
        <w:t>enjeux particuliers</w:t>
      </w:r>
    </w:p>
    <w:p w14:paraId="703BF14C" w14:textId="00F6DBF7" w:rsidR="00497C19" w:rsidRPr="004F649C" w:rsidRDefault="00497C19" w:rsidP="004F649C">
      <w:pPr>
        <w:widowControl/>
        <w:suppressAutoHyphens w:val="0"/>
        <w:autoSpaceDN/>
        <w:spacing w:before="100" w:beforeAutospacing="1" w:after="120"/>
        <w:textAlignment w:val="auto"/>
        <w:rPr>
          <w:rFonts w:eastAsia="Times New Roman" w:cs="Times New Roman"/>
          <w:szCs w:val="20"/>
          <w:lang w:val="fr-FR" w:eastAsia="fr-FR"/>
        </w:rPr>
      </w:pPr>
      <w:r w:rsidRPr="004F649C">
        <w:rPr>
          <w:rFonts w:eastAsia="Times New Roman" w:cs="Times New Roman"/>
          <w:szCs w:val="20"/>
          <w:lang w:val="fr-FR" w:eastAsia="fr-FR"/>
        </w:rPr>
        <w:t xml:space="preserve">Le candidat </w:t>
      </w:r>
      <w:r w:rsidR="00674940" w:rsidRPr="00674940">
        <w:rPr>
          <w:rFonts w:eastAsia="Times New Roman" w:cs="Times New Roman"/>
          <w:szCs w:val="20"/>
          <w:lang w:val="fr-FR" w:eastAsia="fr-FR"/>
        </w:rPr>
        <w:t>précisera :</w:t>
      </w:r>
    </w:p>
    <w:p w14:paraId="17BDB156" w14:textId="677EC644" w:rsidR="00674940" w:rsidRDefault="00674940" w:rsidP="00497C19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Les enjeux liés au territoire ;</w:t>
      </w:r>
    </w:p>
    <w:p w14:paraId="78D48182" w14:textId="00305AD5" w:rsidR="00497C19" w:rsidRDefault="00497C19" w:rsidP="00497C19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enjeux liés aux</w:t>
      </w:r>
      <w:r w:rsidR="00457A01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infrastructures de stockage et de transport</w:t>
      </w:r>
      <w:r w:rsid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</w:t>
      </w: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;</w:t>
      </w:r>
    </w:p>
    <w:p w14:paraId="0B795523" w14:textId="77777777" w:rsidR="00497C19" w:rsidRPr="0015345B" w:rsidRDefault="00497C19" w:rsidP="00497C19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Les enjeux liés aux usages de l’eau ;</w:t>
      </w:r>
    </w:p>
    <w:p w14:paraId="3C137BD5" w14:textId="2E48F551" w:rsidR="00497C19" w:rsidRPr="00674940" w:rsidRDefault="00497C19" w:rsidP="00674940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enjeux de gouvernance.</w:t>
      </w:r>
    </w:p>
    <w:p w14:paraId="1C12B483" w14:textId="04ACF6C5" w:rsidR="0015345B" w:rsidRDefault="0015345B" w:rsidP="0015345B">
      <w:pPr>
        <w:pStyle w:val="Titre2"/>
        <w:rPr>
          <w:lang w:eastAsia="fr-FR"/>
        </w:rPr>
      </w:pPr>
      <w:bookmarkStart w:id="11" w:name="_Toc235179911"/>
      <w:r w:rsidRPr="0015345B">
        <w:rPr>
          <w:lang w:eastAsia="fr-FR"/>
        </w:rPr>
        <w:t>2.</w:t>
      </w:r>
      <w:r w:rsidR="00497C19">
        <w:rPr>
          <w:lang w:eastAsia="fr-FR"/>
        </w:rPr>
        <w:t xml:space="preserve">6 </w:t>
      </w:r>
      <w:r w:rsidRPr="0015345B">
        <w:rPr>
          <w:lang w:eastAsia="fr-FR"/>
        </w:rPr>
        <w:t>Analyse critique et propositions complémentaires</w:t>
      </w:r>
      <w:bookmarkEnd w:id="11"/>
      <w:r w:rsidRPr="0015345B">
        <w:rPr>
          <w:lang w:eastAsia="fr-FR"/>
        </w:rPr>
        <w:t xml:space="preserve"> </w:t>
      </w:r>
    </w:p>
    <w:p w14:paraId="02CD5F6C" w14:textId="49D8C537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pourra :</w:t>
      </w:r>
    </w:p>
    <w:p w14:paraId="178E0830" w14:textId="4C71B980" w:rsidR="00457A01" w:rsidRPr="00457A01" w:rsidRDefault="00457A01" w:rsidP="004F649C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Présenter une analyse critique de la méthodologie prévue au CCTP</w:t>
      </w:r>
      <w:r w:rsid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> ;</w:t>
      </w:r>
    </w:p>
    <w:p w14:paraId="1BD26902" w14:textId="7C5D04CC" w:rsidR="0015345B" w:rsidRDefault="0015345B" w:rsidP="00855BA5">
      <w:pPr>
        <w:widowControl/>
        <w:numPr>
          <w:ilvl w:val="0"/>
          <w:numId w:val="3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Proposer des optimisations méthodologiques ;</w:t>
      </w:r>
    </w:p>
    <w:p w14:paraId="72134319" w14:textId="1B3C256E" w:rsidR="0015345B" w:rsidRPr="004F649C" w:rsidRDefault="00457A01" w:rsidP="004F649C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Justifier leur pertinence au regard des objectifs de l’étude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 ;</w:t>
      </w:r>
    </w:p>
    <w:p w14:paraId="3251A960" w14:textId="76E15C79" w:rsidR="0015345B" w:rsidRPr="0015345B" w:rsidRDefault="0015345B" w:rsidP="0015345B">
      <w:pPr>
        <w:pStyle w:val="Titre1"/>
        <w:rPr>
          <w:lang w:eastAsia="fr-FR"/>
        </w:rPr>
      </w:pPr>
      <w:bookmarkStart w:id="12" w:name="_Toc235179912"/>
      <w:r>
        <w:rPr>
          <w:lang w:eastAsia="fr-FR"/>
        </w:rPr>
        <w:t xml:space="preserve">3. </w:t>
      </w:r>
      <w:r w:rsidRPr="0015345B">
        <w:rPr>
          <w:lang w:eastAsia="fr-FR"/>
        </w:rPr>
        <w:t>Méthodologie d’exécution de la mission</w:t>
      </w:r>
      <w:bookmarkEnd w:id="12"/>
    </w:p>
    <w:p w14:paraId="4ABFDDB5" w14:textId="77777777" w:rsidR="0015345B" w:rsidRDefault="0015345B" w:rsidP="0015345B">
      <w:pPr>
        <w:pStyle w:val="Titre2"/>
        <w:rPr>
          <w:lang w:eastAsia="fr-FR"/>
        </w:rPr>
      </w:pPr>
      <w:bookmarkStart w:id="13" w:name="_Toc235179913"/>
      <w:r w:rsidRPr="0015345B">
        <w:rPr>
          <w:lang w:eastAsia="fr-FR"/>
        </w:rPr>
        <w:t>3.1 Organisation générale de la mission</w:t>
      </w:r>
      <w:bookmarkEnd w:id="13"/>
      <w:r w:rsidRPr="0015345B">
        <w:rPr>
          <w:lang w:eastAsia="fr-FR"/>
        </w:rPr>
        <w:t xml:space="preserve"> </w:t>
      </w:r>
    </w:p>
    <w:p w14:paraId="01DB92F5" w14:textId="76057755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décrira :</w:t>
      </w:r>
    </w:p>
    <w:p w14:paraId="5FA174A1" w14:textId="46E2DE54" w:rsidR="0015345B" w:rsidRPr="0015345B" w:rsidRDefault="0015345B" w:rsidP="00236D02">
      <w:pPr>
        <w:widowControl/>
        <w:numPr>
          <w:ilvl w:val="0"/>
          <w:numId w:val="36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L’organisation générale de la </w:t>
      </w:r>
      <w:r w:rsidR="00060380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mission </w:t>
      </w: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;</w:t>
      </w:r>
    </w:p>
    <w:p w14:paraId="50042419" w14:textId="0B96521D" w:rsidR="0015345B" w:rsidRPr="0015345B" w:rsidRDefault="0015345B" w:rsidP="00173A01">
      <w:pPr>
        <w:widowControl/>
        <w:numPr>
          <w:ilvl w:val="0"/>
          <w:numId w:val="36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de pilotage ;</w:t>
      </w:r>
    </w:p>
    <w:p w14:paraId="49E9BB3B" w14:textId="4373083C" w:rsidR="0015345B" w:rsidRPr="0015345B" w:rsidRDefault="0015345B" w:rsidP="00173A01">
      <w:pPr>
        <w:widowControl/>
        <w:numPr>
          <w:ilvl w:val="0"/>
          <w:numId w:val="36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circuits de validation internes.</w:t>
      </w:r>
    </w:p>
    <w:p w14:paraId="4F227928" w14:textId="0F7660A5" w:rsidR="0015345B" w:rsidRDefault="0015345B" w:rsidP="0015345B">
      <w:pPr>
        <w:pStyle w:val="Titre2"/>
        <w:rPr>
          <w:lang w:eastAsia="fr-FR"/>
        </w:rPr>
      </w:pPr>
      <w:bookmarkStart w:id="14" w:name="_Toc235179914"/>
      <w:r w:rsidRPr="0015345B">
        <w:rPr>
          <w:lang w:eastAsia="fr-FR"/>
        </w:rPr>
        <w:t>3.2 Déroulement des différentes phases de l’étude</w:t>
      </w:r>
      <w:bookmarkEnd w:id="14"/>
    </w:p>
    <w:p w14:paraId="26C0B2B5" w14:textId="20649E88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Pour chaque phase, le candidat précisera :</w:t>
      </w:r>
    </w:p>
    <w:p w14:paraId="49948F49" w14:textId="404DA1F5" w:rsidR="0015345B" w:rsidRPr="0015345B" w:rsidRDefault="0015345B" w:rsidP="00236D02">
      <w:pPr>
        <w:widowControl/>
        <w:numPr>
          <w:ilvl w:val="0"/>
          <w:numId w:val="37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objectifs ;</w:t>
      </w:r>
    </w:p>
    <w:p w14:paraId="6349D2F0" w14:textId="58CBD7BF" w:rsidR="0015345B" w:rsidRPr="0015345B" w:rsidRDefault="0015345B" w:rsidP="00173A01">
      <w:pPr>
        <w:widowControl/>
        <w:numPr>
          <w:ilvl w:val="0"/>
          <w:numId w:val="3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actions menées ;</w:t>
      </w:r>
    </w:p>
    <w:p w14:paraId="222E1EDA" w14:textId="7B0E1F24" w:rsidR="0015345B" w:rsidRPr="0015345B" w:rsidRDefault="0015345B" w:rsidP="00173A01">
      <w:pPr>
        <w:widowControl/>
        <w:numPr>
          <w:ilvl w:val="0"/>
          <w:numId w:val="3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méthodes employées ;</w:t>
      </w:r>
    </w:p>
    <w:p w14:paraId="5E62469E" w14:textId="61E4569D" w:rsidR="0015345B" w:rsidRPr="0015345B" w:rsidRDefault="0015345B" w:rsidP="00173A01">
      <w:pPr>
        <w:widowControl/>
        <w:numPr>
          <w:ilvl w:val="0"/>
          <w:numId w:val="3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livrables associés.</w:t>
      </w:r>
    </w:p>
    <w:p w14:paraId="7FBDF575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Phase 1 : [à compléter] </w:t>
      </w:r>
    </w:p>
    <w:p w14:paraId="512E053E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Phase 2 : [à compléter] </w:t>
      </w:r>
    </w:p>
    <w:p w14:paraId="2FB506E9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Phase 3 : [à compléter] </w:t>
      </w:r>
    </w:p>
    <w:p w14:paraId="7B3C08CA" w14:textId="6D8C0552" w:rsidR="0015345B" w:rsidRP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Phase 4 : [à compléter]</w:t>
      </w:r>
    </w:p>
    <w:p w14:paraId="3C131D0A" w14:textId="77777777" w:rsidR="0015345B" w:rsidRDefault="0015345B" w:rsidP="0015345B">
      <w:pPr>
        <w:pStyle w:val="Titre2"/>
        <w:rPr>
          <w:lang w:eastAsia="fr-FR"/>
        </w:rPr>
      </w:pPr>
      <w:bookmarkStart w:id="15" w:name="_Toc235179915"/>
      <w:r w:rsidRPr="0015345B">
        <w:rPr>
          <w:lang w:eastAsia="fr-FR"/>
        </w:rPr>
        <w:t>3.3 Méthodes d’investigation, d’analyse et de modélisation</w:t>
      </w:r>
      <w:bookmarkEnd w:id="15"/>
      <w:r w:rsidRPr="0015345B">
        <w:rPr>
          <w:lang w:eastAsia="fr-FR"/>
        </w:rPr>
        <w:t xml:space="preserve"> </w:t>
      </w:r>
    </w:p>
    <w:p w14:paraId="492A3514" w14:textId="6BD3EC0A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détaillera :</w:t>
      </w:r>
    </w:p>
    <w:p w14:paraId="7343184E" w14:textId="4BE84690" w:rsidR="0015345B" w:rsidRPr="0015345B" w:rsidRDefault="0015345B" w:rsidP="00FB2FA5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méthodes d’investigation ;</w:t>
      </w:r>
    </w:p>
    <w:p w14:paraId="70085295" w14:textId="5C525A01" w:rsidR="0015345B" w:rsidRPr="0015345B" w:rsidRDefault="0015345B" w:rsidP="00FB2FA5">
      <w:pPr>
        <w:widowControl/>
        <w:numPr>
          <w:ilvl w:val="0"/>
          <w:numId w:val="38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approches hydrologiques et hydrauliques ;</w:t>
      </w:r>
    </w:p>
    <w:p w14:paraId="0A550DDA" w14:textId="1A69EC44" w:rsidR="0015345B" w:rsidRPr="0015345B" w:rsidRDefault="0015345B" w:rsidP="00FB2FA5">
      <w:pPr>
        <w:widowControl/>
        <w:numPr>
          <w:ilvl w:val="0"/>
          <w:numId w:val="38"/>
        </w:numPr>
        <w:suppressAutoHyphens w:val="0"/>
        <w:autoSpaceDN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méthodes de modélisation ;</w:t>
      </w:r>
    </w:p>
    <w:p w14:paraId="7C011113" w14:textId="5CFA8772" w:rsidR="0015345B" w:rsidRDefault="0015345B" w:rsidP="00FB2FA5">
      <w:pPr>
        <w:widowControl/>
        <w:numPr>
          <w:ilvl w:val="0"/>
          <w:numId w:val="38"/>
        </w:numPr>
        <w:suppressAutoHyphens w:val="0"/>
        <w:autoSpaceDN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méthodes d’analyse et de traitement des données.</w:t>
      </w:r>
    </w:p>
    <w:p w14:paraId="0BF28DCE" w14:textId="77777777" w:rsidR="00FB2FA5" w:rsidRPr="0015345B" w:rsidRDefault="00FB2FA5" w:rsidP="00FB2F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</w:p>
    <w:p w14:paraId="3AA17DD4" w14:textId="4DF8CB2E" w:rsidR="0015345B" w:rsidRDefault="0015345B" w:rsidP="0015345B">
      <w:pPr>
        <w:pStyle w:val="Titre2"/>
        <w:rPr>
          <w:lang w:eastAsia="fr-FR"/>
        </w:rPr>
      </w:pPr>
      <w:bookmarkStart w:id="16" w:name="_Toc235179916"/>
      <w:r w:rsidRPr="0015345B">
        <w:rPr>
          <w:lang w:eastAsia="fr-FR"/>
        </w:rPr>
        <w:lastRenderedPageBreak/>
        <w:t>3.4 Données nécessaires à la mission</w:t>
      </w:r>
      <w:bookmarkEnd w:id="16"/>
    </w:p>
    <w:p w14:paraId="4FF8FE89" w14:textId="1729D372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précisera :</w:t>
      </w:r>
    </w:p>
    <w:p w14:paraId="1E49B8B2" w14:textId="287D3CF6" w:rsidR="0015345B" w:rsidRPr="0015345B" w:rsidRDefault="0015345B" w:rsidP="00855BA5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données nécessaires ;</w:t>
      </w:r>
    </w:p>
    <w:p w14:paraId="0D3F3FDC" w14:textId="4BAFA669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sources mobilisées ;</w:t>
      </w:r>
    </w:p>
    <w:p w14:paraId="4E81A16E" w14:textId="492D38D7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de collecte ;</w:t>
      </w:r>
    </w:p>
    <w:p w14:paraId="5E1ACFE0" w14:textId="5C77D662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d’exploitation et de fiabilisation.</w:t>
      </w:r>
    </w:p>
    <w:p w14:paraId="1181DE7A" w14:textId="77777777" w:rsidR="0015345B" w:rsidRDefault="0015345B" w:rsidP="0015345B">
      <w:pPr>
        <w:pStyle w:val="Titre2"/>
        <w:rPr>
          <w:lang w:eastAsia="fr-FR"/>
        </w:rPr>
      </w:pPr>
      <w:bookmarkStart w:id="17" w:name="_Toc235179917"/>
      <w:r w:rsidRPr="0015345B">
        <w:rPr>
          <w:lang w:eastAsia="fr-FR"/>
        </w:rPr>
        <w:t>3.5 Outils techniques et logiciels mobilisés</w:t>
      </w:r>
      <w:bookmarkEnd w:id="17"/>
    </w:p>
    <w:p w14:paraId="45A5B930" w14:textId="691CD0C4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Le candidat indiquera :</w:t>
      </w:r>
    </w:p>
    <w:p w14:paraId="01BE4719" w14:textId="5D32EA77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logiciels utilisés ;</w:t>
      </w:r>
    </w:p>
    <w:p w14:paraId="7BBA49B1" w14:textId="72388D27" w:rsidR="0015345B" w:rsidRPr="0015345B" w:rsidRDefault="0015345B" w:rsidP="00C525BF">
      <w:pPr>
        <w:widowControl/>
        <w:numPr>
          <w:ilvl w:val="0"/>
          <w:numId w:val="40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outils SIG ;</w:t>
      </w:r>
    </w:p>
    <w:p w14:paraId="34AA13AC" w14:textId="73499FB6" w:rsidR="0015345B" w:rsidRPr="0015345B" w:rsidRDefault="0015345B" w:rsidP="00C525BF">
      <w:pPr>
        <w:widowControl/>
        <w:numPr>
          <w:ilvl w:val="0"/>
          <w:numId w:val="40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outils de calcul et de modélisation ;</w:t>
      </w:r>
    </w:p>
    <w:p w14:paraId="7BC18E83" w14:textId="6B182868" w:rsidR="0015345B" w:rsidRPr="0015345B" w:rsidRDefault="0015345B" w:rsidP="00C525BF">
      <w:pPr>
        <w:widowControl/>
        <w:numPr>
          <w:ilvl w:val="0"/>
          <w:numId w:val="40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équipements techniques mobilisés.</w:t>
      </w:r>
    </w:p>
    <w:p w14:paraId="39BD7936" w14:textId="77777777" w:rsidR="0015345B" w:rsidRDefault="0015345B" w:rsidP="0015345B">
      <w:pPr>
        <w:pStyle w:val="Titre2"/>
        <w:rPr>
          <w:lang w:eastAsia="fr-FR"/>
        </w:rPr>
      </w:pPr>
      <w:bookmarkStart w:id="18" w:name="_Toc235179918"/>
      <w:r w:rsidRPr="0015345B">
        <w:rPr>
          <w:lang w:eastAsia="fr-FR"/>
        </w:rPr>
        <w:t>3.6 Contrôle qualité et validation des résultats</w:t>
      </w:r>
      <w:bookmarkEnd w:id="18"/>
      <w:r w:rsidRPr="0015345B">
        <w:rPr>
          <w:lang w:eastAsia="fr-FR"/>
        </w:rPr>
        <w:t xml:space="preserve"> </w:t>
      </w:r>
    </w:p>
    <w:p w14:paraId="4B854069" w14:textId="7A195ACE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présentera :</w:t>
      </w:r>
    </w:p>
    <w:p w14:paraId="5204C9B2" w14:textId="42CF57B8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procédures de contrôle qualité ;</w:t>
      </w:r>
    </w:p>
    <w:p w14:paraId="1CBA8B6E" w14:textId="3569F916" w:rsidR="0015345B" w:rsidRPr="0015345B" w:rsidRDefault="0015345B" w:rsidP="00C525BF">
      <w:pPr>
        <w:widowControl/>
        <w:numPr>
          <w:ilvl w:val="0"/>
          <w:numId w:val="41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Les modalités de vérification des données </w:t>
      </w:r>
      <w:r w:rsidR="00060380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et de validation des résultats </w:t>
      </w: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;</w:t>
      </w:r>
    </w:p>
    <w:p w14:paraId="3B83C5AA" w14:textId="6A0A3342" w:rsidR="0015345B" w:rsidRPr="0015345B" w:rsidRDefault="0015345B" w:rsidP="00C525BF">
      <w:pPr>
        <w:widowControl/>
        <w:numPr>
          <w:ilvl w:val="0"/>
          <w:numId w:val="41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procédures de validation interne ;</w:t>
      </w:r>
    </w:p>
    <w:p w14:paraId="4942E845" w14:textId="71A2EA2B" w:rsidR="0015345B" w:rsidRPr="0015345B" w:rsidRDefault="0015345B" w:rsidP="00C525BF">
      <w:pPr>
        <w:widowControl/>
        <w:numPr>
          <w:ilvl w:val="0"/>
          <w:numId w:val="41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de restitution et validation avec le maître d’ouvrage.</w:t>
      </w:r>
    </w:p>
    <w:p w14:paraId="64C042A5" w14:textId="4800D630" w:rsidR="0015345B" w:rsidRPr="0015345B" w:rsidRDefault="0015345B" w:rsidP="0015345B">
      <w:pPr>
        <w:pStyle w:val="Titre2"/>
        <w:rPr>
          <w:rFonts w:eastAsia="Times New Roman" w:cs="Times New Roman"/>
          <w:sz w:val="20"/>
          <w:szCs w:val="20"/>
          <w:lang w:eastAsia="fr-FR"/>
        </w:rPr>
      </w:pPr>
      <w:bookmarkStart w:id="19" w:name="_Toc235179919"/>
      <w:r w:rsidRPr="0015345B">
        <w:rPr>
          <w:lang w:eastAsia="fr-FR"/>
        </w:rPr>
        <w:t xml:space="preserve">3.7 Concertation et échanges avec le maître d’ouvrage </w:t>
      </w:r>
      <w:bookmarkEnd w:id="19"/>
    </w:p>
    <w:p w14:paraId="0976DA57" w14:textId="40FC7E4A" w:rsid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détaillera :</w:t>
      </w:r>
    </w:p>
    <w:p w14:paraId="3EC99486" w14:textId="31E0B207" w:rsidR="0015345B" w:rsidRPr="0015345B" w:rsidRDefault="00ED02D4" w:rsidP="00855BA5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L’organisation des</w:t>
      </w:r>
      <w:r w:rsidR="0015345B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COPIL et COTECH</w:t>
      </w:r>
      <w:r w:rsidR="000E38BE">
        <w:rPr>
          <w:rFonts w:ascii="Marianne" w:eastAsia="Times New Roman" w:hAnsi="Marianne" w:cs="Times New Roman"/>
          <w:sz w:val="20"/>
          <w:szCs w:val="20"/>
          <w:lang w:val="fr-FR" w:eastAsia="fr-FR"/>
        </w:rPr>
        <w:t>, en lien avec le maitre d’ouvrage</w:t>
      </w:r>
      <w:r w:rsidR="0015345B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;</w:t>
      </w:r>
    </w:p>
    <w:p w14:paraId="5653B7B0" w14:textId="57BE93ED" w:rsidR="0015345B" w:rsidRPr="0015345B" w:rsidRDefault="0015345B" w:rsidP="00C525BF">
      <w:pPr>
        <w:widowControl/>
        <w:numPr>
          <w:ilvl w:val="0"/>
          <w:numId w:val="42"/>
        </w:numPr>
        <w:suppressAutoHyphens w:val="0"/>
        <w:autoSpaceDN/>
        <w:spacing w:before="100" w:beforeAutospacing="1" w:after="100" w:afterAutospacing="1"/>
        <w:ind w:left="714" w:hanging="357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</w:t>
      </w:r>
      <w:r w:rsidR="0030488D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’échange </w:t>
      </w:r>
      <w:r w:rsidR="00A60E4F">
        <w:rPr>
          <w:rFonts w:ascii="Marianne" w:eastAsia="Times New Roman" w:hAnsi="Marianne" w:cs="Times New Roman"/>
          <w:sz w:val="20"/>
          <w:szCs w:val="20"/>
          <w:lang w:val="fr-FR" w:eastAsia="fr-FR"/>
        </w:rPr>
        <w:t>et d</w:t>
      </w:r>
      <w:r w:rsidR="00A60E4F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e </w:t>
      </w:r>
      <w:proofErr w:type="spellStart"/>
      <w:r w:rsidR="00A60E4F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reporting</w:t>
      </w:r>
      <w:proofErr w:type="spellEnd"/>
      <w:r w:rsidR="00A60E4F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</w:t>
      </w:r>
      <w:r w:rsidR="0030488D" w:rsidRPr="0030488D">
        <w:rPr>
          <w:rFonts w:ascii="Marianne" w:eastAsia="Times New Roman" w:hAnsi="Marianne" w:cs="Times New Roman"/>
          <w:sz w:val="20"/>
          <w:szCs w:val="20"/>
          <w:lang w:val="fr-FR" w:eastAsia="fr-FR"/>
        </w:rPr>
        <w:t>avec le maître d’ouvrage</w:t>
      </w:r>
      <w:r w:rsidR="00A60E4F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</w:t>
      </w: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;</w:t>
      </w:r>
    </w:p>
    <w:p w14:paraId="64BAC110" w14:textId="5EC5CB2D" w:rsidR="0015345B" w:rsidRPr="0015345B" w:rsidRDefault="0015345B" w:rsidP="00C525BF">
      <w:pPr>
        <w:widowControl/>
        <w:numPr>
          <w:ilvl w:val="0"/>
          <w:numId w:val="42"/>
        </w:numPr>
        <w:suppressAutoHyphens w:val="0"/>
        <w:autoSpaceDN/>
        <w:spacing w:before="100" w:beforeAutospacing="1" w:after="100" w:afterAutospacing="1"/>
        <w:ind w:left="714" w:hanging="357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outils de suivi et de communication.</w:t>
      </w:r>
    </w:p>
    <w:p w14:paraId="7339A7B9" w14:textId="72B0C8B7" w:rsidR="0015345B" w:rsidRPr="0015345B" w:rsidRDefault="00060380" w:rsidP="0015345B">
      <w:pPr>
        <w:pStyle w:val="Titre1"/>
        <w:rPr>
          <w:lang w:eastAsia="fr-FR"/>
        </w:rPr>
      </w:pPr>
      <w:bookmarkStart w:id="20" w:name="_Toc235179920"/>
      <w:r>
        <w:rPr>
          <w:lang w:eastAsia="fr-FR"/>
        </w:rPr>
        <w:t xml:space="preserve">4. </w:t>
      </w:r>
      <w:r w:rsidR="0015345B" w:rsidRPr="0015345B">
        <w:rPr>
          <w:lang w:eastAsia="fr-FR"/>
        </w:rPr>
        <w:t>Moyens humains affectés à la mission</w:t>
      </w:r>
      <w:bookmarkEnd w:id="20"/>
    </w:p>
    <w:p w14:paraId="7A0E0CC3" w14:textId="46831E48" w:rsidR="0015345B" w:rsidRDefault="0015345B" w:rsidP="0015345B">
      <w:pPr>
        <w:pStyle w:val="Titre2"/>
        <w:rPr>
          <w:lang w:eastAsia="fr-FR"/>
        </w:rPr>
      </w:pPr>
      <w:bookmarkStart w:id="21" w:name="_Toc235179921"/>
      <w:r w:rsidRPr="0015345B">
        <w:rPr>
          <w:lang w:eastAsia="fr-FR"/>
        </w:rPr>
        <w:t>4.1 Composition de l’équipe dédiée</w:t>
      </w:r>
      <w:bookmarkEnd w:id="21"/>
      <w:r w:rsidRPr="0015345B">
        <w:rPr>
          <w:lang w:eastAsia="fr-FR"/>
        </w:rPr>
        <w:t xml:space="preserve"> </w:t>
      </w:r>
    </w:p>
    <w:p w14:paraId="2C783E31" w14:textId="319346C0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présentera l’équipe mobilisée :</w:t>
      </w:r>
    </w:p>
    <w:p w14:paraId="1BF69CD1" w14:textId="34A92A84" w:rsidR="0015345B" w:rsidRPr="0015345B" w:rsidRDefault="0015345B" w:rsidP="00C525BF">
      <w:pPr>
        <w:widowControl/>
        <w:numPr>
          <w:ilvl w:val="0"/>
          <w:numId w:val="45"/>
        </w:numPr>
        <w:suppressAutoHyphens w:val="0"/>
        <w:autoSpaceDN/>
        <w:ind w:left="714" w:hanging="357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Chef de projet ;</w:t>
      </w:r>
    </w:p>
    <w:p w14:paraId="5EEACE8C" w14:textId="2187FCE5" w:rsidR="0015345B" w:rsidRPr="0015345B" w:rsidRDefault="0015345B" w:rsidP="00C525BF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Experts techniques ;</w:t>
      </w:r>
    </w:p>
    <w:p w14:paraId="7102BBC8" w14:textId="19C1BF9E" w:rsidR="0015345B" w:rsidRPr="0015345B" w:rsidRDefault="0015345B" w:rsidP="00C525BF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Intervenants spécialisés ;</w:t>
      </w:r>
    </w:p>
    <w:p w14:paraId="10EAC937" w14:textId="03CDB5C3" w:rsidR="0015345B" w:rsidRPr="0015345B" w:rsidRDefault="0015345B" w:rsidP="00C525BF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/>
        <w:contextualSpacing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Fonctions support.</w:t>
      </w:r>
    </w:p>
    <w:p w14:paraId="390250CF" w14:textId="77777777" w:rsidR="0015345B" w:rsidRDefault="0015345B" w:rsidP="0015345B">
      <w:pPr>
        <w:pStyle w:val="Titre2"/>
        <w:rPr>
          <w:lang w:eastAsia="fr-FR"/>
        </w:rPr>
      </w:pPr>
      <w:bookmarkStart w:id="22" w:name="_Toc235179922"/>
      <w:r w:rsidRPr="0015345B">
        <w:rPr>
          <w:lang w:eastAsia="fr-FR"/>
        </w:rPr>
        <w:t>4.2 Rôles et responsabilités</w:t>
      </w:r>
      <w:bookmarkEnd w:id="22"/>
      <w:r w:rsidRPr="0015345B">
        <w:rPr>
          <w:lang w:eastAsia="fr-FR"/>
        </w:rPr>
        <w:t xml:space="preserve"> </w:t>
      </w:r>
    </w:p>
    <w:p w14:paraId="1A3609A4" w14:textId="5641E530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Pour chaque intervenant :</w:t>
      </w:r>
    </w:p>
    <w:p w14:paraId="261C9712" w14:textId="75AFB6BD" w:rsidR="0015345B" w:rsidRPr="0015345B" w:rsidRDefault="0015345B" w:rsidP="00855BA5">
      <w:pPr>
        <w:widowControl/>
        <w:numPr>
          <w:ilvl w:val="0"/>
          <w:numId w:val="45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Nom ;</w:t>
      </w:r>
    </w:p>
    <w:p w14:paraId="31DC53C0" w14:textId="2EAD42ED" w:rsidR="0015345B" w:rsidRPr="0015345B" w:rsidRDefault="0015345B" w:rsidP="00855BA5">
      <w:pPr>
        <w:widowControl/>
        <w:numPr>
          <w:ilvl w:val="0"/>
          <w:numId w:val="44"/>
        </w:numPr>
        <w:suppressAutoHyphens w:val="0"/>
        <w:autoSpaceDN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Fonction ;</w:t>
      </w:r>
    </w:p>
    <w:p w14:paraId="6C85A7CB" w14:textId="3A14014D" w:rsidR="0015345B" w:rsidRPr="0015345B" w:rsidRDefault="0015345B" w:rsidP="00173A01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Responsabilités ;</w:t>
      </w:r>
    </w:p>
    <w:p w14:paraId="5E82F5AE" w14:textId="51C7BEDC" w:rsidR="0015345B" w:rsidRPr="0015345B" w:rsidRDefault="0015345B" w:rsidP="00173A01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Niveau d’implication ;</w:t>
      </w:r>
    </w:p>
    <w:p w14:paraId="6117F371" w14:textId="59EF39C1" w:rsidR="0015345B" w:rsidRPr="0015345B" w:rsidRDefault="0015345B" w:rsidP="00173A01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Temps prévisionnel consacré à la mission.</w:t>
      </w:r>
    </w:p>
    <w:p w14:paraId="2F1D4580" w14:textId="77777777" w:rsidR="0015345B" w:rsidRDefault="0015345B" w:rsidP="0015345B">
      <w:pPr>
        <w:pStyle w:val="Titre2"/>
        <w:rPr>
          <w:lang w:eastAsia="fr-FR"/>
        </w:rPr>
      </w:pPr>
      <w:bookmarkStart w:id="23" w:name="_Toc235179923"/>
      <w:r w:rsidRPr="0015345B">
        <w:rPr>
          <w:lang w:eastAsia="fr-FR"/>
        </w:rPr>
        <w:lastRenderedPageBreak/>
        <w:t>4.3 Compétences mobilisées</w:t>
      </w:r>
      <w:bookmarkEnd w:id="23"/>
      <w:r w:rsidRPr="0015345B">
        <w:rPr>
          <w:lang w:eastAsia="fr-FR"/>
        </w:rPr>
        <w:t xml:space="preserve"> </w:t>
      </w:r>
    </w:p>
    <w:p w14:paraId="6EE33115" w14:textId="4567831A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précisera les compétences mobilisées notamment en :</w:t>
      </w:r>
    </w:p>
    <w:p w14:paraId="1CDED636" w14:textId="1A85723B" w:rsidR="0015345B" w:rsidRPr="0015345B" w:rsidRDefault="0015345B" w:rsidP="00855BA5">
      <w:pPr>
        <w:widowControl/>
        <w:numPr>
          <w:ilvl w:val="0"/>
          <w:numId w:val="45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Hydraulique ;</w:t>
      </w:r>
    </w:p>
    <w:p w14:paraId="2BCC9888" w14:textId="042EF20D" w:rsidR="0015345B" w:rsidRP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Hydrologie ;</w:t>
      </w:r>
    </w:p>
    <w:p w14:paraId="630454BF" w14:textId="7D68B37F" w:rsidR="0015345B" w:rsidRP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Modélisation ;</w:t>
      </w:r>
    </w:p>
    <w:p w14:paraId="38341E32" w14:textId="77777777" w:rsidR="0015345B" w:rsidRP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SIG ;</w:t>
      </w:r>
    </w:p>
    <w:p w14:paraId="427732D7" w14:textId="6287F626" w:rsidR="0015345B" w:rsidRP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Topographie ;</w:t>
      </w:r>
    </w:p>
    <w:p w14:paraId="71E6314D" w14:textId="7EA7B336" w:rsid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Environnement ;</w:t>
      </w:r>
    </w:p>
    <w:p w14:paraId="239508DE" w14:textId="2FCF63FC" w:rsidR="00197D87" w:rsidRPr="0015345B" w:rsidRDefault="00197D87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Animation, concertation ;</w:t>
      </w:r>
    </w:p>
    <w:p w14:paraId="26FE56F4" w14:textId="1FCFCFC1" w:rsidR="0015345B" w:rsidRPr="0015345B" w:rsidRDefault="0015345B" w:rsidP="00173A01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Toute autre compétence utile à la mission.</w:t>
      </w:r>
    </w:p>
    <w:p w14:paraId="5DE2ACA4" w14:textId="77777777" w:rsidR="0015345B" w:rsidRDefault="0015345B" w:rsidP="0015345B">
      <w:pPr>
        <w:pStyle w:val="Titre2"/>
        <w:rPr>
          <w:lang w:eastAsia="fr-FR"/>
        </w:rPr>
      </w:pPr>
      <w:bookmarkStart w:id="24" w:name="_Toc235179924"/>
      <w:r w:rsidRPr="0015345B">
        <w:rPr>
          <w:lang w:eastAsia="fr-FR"/>
        </w:rPr>
        <w:t>4.4 Expériences et références des intervenants</w:t>
      </w:r>
      <w:bookmarkEnd w:id="24"/>
      <w:r w:rsidRPr="0015345B">
        <w:rPr>
          <w:lang w:eastAsia="fr-FR"/>
        </w:rPr>
        <w:t xml:space="preserve"> </w:t>
      </w:r>
    </w:p>
    <w:p w14:paraId="065A8B69" w14:textId="5E70DBA4" w:rsidR="0015345B" w:rsidRPr="0015345B" w:rsidRDefault="00915F0E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Pour chaque intervenant de l’équipe</w:t>
      </w:r>
      <w:r w:rsid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>,</w:t>
      </w:r>
      <w:r w:rsidR="00ED02D4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le</w:t>
      </w:r>
      <w:r w:rsidR="0015345B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candidat détaillera</w:t>
      </w: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, en précisant les dates </w:t>
      </w:r>
      <w:r w:rsidR="0015345B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:</w:t>
      </w:r>
    </w:p>
    <w:p w14:paraId="5AA2FA88" w14:textId="246F8BB8" w:rsidR="0015345B" w:rsidRPr="0015345B" w:rsidRDefault="0015345B" w:rsidP="00855BA5">
      <w:pPr>
        <w:widowControl/>
        <w:numPr>
          <w:ilvl w:val="0"/>
          <w:numId w:val="46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expériences similaires ;</w:t>
      </w:r>
    </w:p>
    <w:p w14:paraId="397226DF" w14:textId="5F3E6D47" w:rsidR="0015345B" w:rsidRPr="0015345B" w:rsidRDefault="0015345B" w:rsidP="00173A01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missions comparables réalisées ;</w:t>
      </w:r>
    </w:p>
    <w:p w14:paraId="133AECF3" w14:textId="365E9326" w:rsidR="0015345B" w:rsidRPr="0015345B" w:rsidRDefault="0015345B" w:rsidP="00173A01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qualifications et certifications éventuelles.</w:t>
      </w:r>
    </w:p>
    <w:p w14:paraId="56A0DB40" w14:textId="0268F60C" w:rsidR="0015345B" w:rsidRPr="0015345B" w:rsidRDefault="0015345B" w:rsidP="0015345B">
      <w:pPr>
        <w:pStyle w:val="Titre1"/>
        <w:rPr>
          <w:lang w:eastAsia="fr-FR"/>
        </w:rPr>
      </w:pPr>
      <w:bookmarkStart w:id="25" w:name="_Toc235179925"/>
      <w:r>
        <w:rPr>
          <w:lang w:eastAsia="fr-FR"/>
        </w:rPr>
        <w:t xml:space="preserve">5. </w:t>
      </w:r>
      <w:r w:rsidRPr="0015345B">
        <w:rPr>
          <w:lang w:eastAsia="fr-FR"/>
        </w:rPr>
        <w:t>Moyens matériels et techniques</w:t>
      </w:r>
      <w:bookmarkEnd w:id="25"/>
    </w:p>
    <w:p w14:paraId="74081032" w14:textId="2C1ABE03" w:rsidR="0015345B" w:rsidRPr="0015345B" w:rsidRDefault="0015345B" w:rsidP="0015345B">
      <w:pPr>
        <w:pStyle w:val="Titre2"/>
        <w:rPr>
          <w:lang w:eastAsia="fr-FR"/>
        </w:rPr>
      </w:pPr>
      <w:bookmarkStart w:id="26" w:name="_Toc235179926"/>
      <w:r w:rsidRPr="0015345B">
        <w:rPr>
          <w:lang w:eastAsia="fr-FR"/>
        </w:rPr>
        <w:t>5.1 Moyens matériels</w:t>
      </w:r>
      <w:r w:rsidR="004F649C">
        <w:rPr>
          <w:lang w:eastAsia="fr-FR"/>
        </w:rPr>
        <w:t xml:space="preserve"> </w:t>
      </w:r>
      <w:bookmarkEnd w:id="26"/>
    </w:p>
    <w:p w14:paraId="259A3E24" w14:textId="6866D37C" w:rsidR="00915F0E" w:rsidRDefault="00915F0E" w:rsidP="004F649C">
      <w:pPr>
        <w:widowControl/>
        <w:suppressAutoHyphens w:val="0"/>
        <w:autoSpaceDN/>
        <w:spacing w:before="100" w:beforeAutospacing="1" w:after="100" w:afterAutospacing="1"/>
        <w:ind w:left="7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Le candidat présentera : </w:t>
      </w:r>
    </w:p>
    <w:p w14:paraId="74624838" w14:textId="3836B3BD" w:rsidR="0015345B" w:rsidRPr="0015345B" w:rsidRDefault="0015345B" w:rsidP="00173A01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équipements techniques ;</w:t>
      </w:r>
    </w:p>
    <w:p w14:paraId="7979887F" w14:textId="13F80D70" w:rsidR="0015345B" w:rsidRDefault="0015345B" w:rsidP="00173A01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moyens de terrain ;</w:t>
      </w:r>
    </w:p>
    <w:p w14:paraId="4E00D3AA" w14:textId="372539DC" w:rsidR="00197D87" w:rsidRPr="0015345B" w:rsidRDefault="00197D87" w:rsidP="00173A01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>Les moyens d’animation ;</w:t>
      </w:r>
    </w:p>
    <w:p w14:paraId="46766F97" w14:textId="5938AAA9" w:rsidR="0015345B" w:rsidRPr="0015345B" w:rsidRDefault="0015345B" w:rsidP="00173A01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moyens informatiques.</w:t>
      </w:r>
    </w:p>
    <w:p w14:paraId="48A3CCA5" w14:textId="403975E7" w:rsidR="0015345B" w:rsidRPr="0015345B" w:rsidRDefault="0015345B" w:rsidP="0015345B">
      <w:pPr>
        <w:pStyle w:val="Titre2"/>
        <w:rPr>
          <w:lang w:eastAsia="fr-FR"/>
        </w:rPr>
      </w:pPr>
      <w:bookmarkStart w:id="27" w:name="_Toc235179927"/>
      <w:r w:rsidRPr="0015345B">
        <w:rPr>
          <w:lang w:eastAsia="fr-FR"/>
        </w:rPr>
        <w:t>5.2 Logiciels et outils spécialisés</w:t>
      </w:r>
      <w:r w:rsidR="004F649C">
        <w:rPr>
          <w:lang w:eastAsia="fr-FR"/>
        </w:rPr>
        <w:t xml:space="preserve"> </w:t>
      </w:r>
      <w:bookmarkEnd w:id="27"/>
    </w:p>
    <w:p w14:paraId="2EEC3408" w14:textId="19DD2AB6" w:rsidR="00915F0E" w:rsidRDefault="00915F0E" w:rsidP="004F649C">
      <w:pPr>
        <w:widowControl/>
        <w:suppressAutoHyphens w:val="0"/>
        <w:autoSpaceDN/>
        <w:spacing w:before="100" w:beforeAutospacing="1" w:after="100" w:afterAutospacing="1"/>
        <w:ind w:left="7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Le candidat indiquera : </w:t>
      </w:r>
    </w:p>
    <w:p w14:paraId="4EEEB925" w14:textId="6B720C7A" w:rsidR="0015345B" w:rsidRPr="0015345B" w:rsidRDefault="0015345B" w:rsidP="00173A01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Les logiciels </w:t>
      </w:r>
      <w:r w:rsidR="00915F0E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et les outils de calcul, de modélisation et de traitement des données </w:t>
      </w:r>
      <w:r w:rsidR="004F649C">
        <w:rPr>
          <w:rFonts w:ascii="Marianne" w:eastAsia="Times New Roman" w:hAnsi="Marianne" w:cs="Times New Roman"/>
          <w:sz w:val="20"/>
          <w:szCs w:val="20"/>
          <w:lang w:val="fr-FR" w:eastAsia="fr-FR"/>
        </w:rPr>
        <w:t>utilisés</w:t>
      </w:r>
      <w:r w:rsidR="004F649C"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;</w:t>
      </w:r>
    </w:p>
    <w:p w14:paraId="3741AD2A" w14:textId="034A90A9" w:rsidR="0015345B" w:rsidRPr="0015345B" w:rsidRDefault="0015345B" w:rsidP="00173A01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Leurs fonctionnalités ;</w:t>
      </w:r>
    </w:p>
    <w:p w14:paraId="6D9CED3C" w14:textId="6803087C" w:rsidR="0015345B" w:rsidRPr="0015345B" w:rsidRDefault="0015345B" w:rsidP="00173A01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licences disponibles ;</w:t>
      </w:r>
    </w:p>
    <w:p w14:paraId="384613DA" w14:textId="1D3479FB" w:rsidR="0015345B" w:rsidRPr="0015345B" w:rsidRDefault="0015345B" w:rsidP="00173A01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Leur adéquation aux besoins de la mission.</w:t>
      </w:r>
    </w:p>
    <w:p w14:paraId="7374722D" w14:textId="069BA8C0" w:rsidR="0015345B" w:rsidRPr="0015345B" w:rsidRDefault="0015345B" w:rsidP="0015345B">
      <w:pPr>
        <w:pStyle w:val="Titre1"/>
        <w:rPr>
          <w:lang w:eastAsia="fr-FR"/>
        </w:rPr>
      </w:pPr>
      <w:bookmarkStart w:id="28" w:name="_Toc235179928"/>
      <w:r>
        <w:rPr>
          <w:lang w:eastAsia="fr-FR"/>
        </w:rPr>
        <w:t xml:space="preserve">6. </w:t>
      </w:r>
      <w:r w:rsidRPr="0015345B">
        <w:rPr>
          <w:lang w:eastAsia="fr-FR"/>
        </w:rPr>
        <w:t>Références du candidat</w:t>
      </w:r>
      <w:bookmarkEnd w:id="28"/>
    </w:p>
    <w:p w14:paraId="554D1C56" w14:textId="77777777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présentera des références comparables réalisées au cours des cinq dernières années en précisant :</w:t>
      </w:r>
    </w:p>
    <w:p w14:paraId="0A44EFFA" w14:textId="3AAAB55F" w:rsidR="0015345B" w:rsidRPr="0015345B" w:rsidRDefault="0015345B" w:rsidP="00236D02">
      <w:pPr>
        <w:widowControl/>
        <w:numPr>
          <w:ilvl w:val="0"/>
          <w:numId w:val="49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L’intitulé de la mission ;</w:t>
      </w:r>
    </w:p>
    <w:p w14:paraId="11B71068" w14:textId="0701A095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maître d’ouvrage ;</w:t>
      </w:r>
    </w:p>
    <w:p w14:paraId="36FD1D4E" w14:textId="19A40B22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montant ;</w:t>
      </w:r>
    </w:p>
    <w:p w14:paraId="275A03AB" w14:textId="239E8A24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La durée ;</w:t>
      </w:r>
    </w:p>
    <w:p w14:paraId="434B71CA" w14:textId="246AACB8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caractéristiques principales ;</w:t>
      </w:r>
    </w:p>
    <w:p w14:paraId="07BAF156" w14:textId="77777777" w:rsidR="0030488D" w:rsidRPr="0015345B" w:rsidRDefault="0030488D" w:rsidP="0030488D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rôle exercé ;</w:t>
      </w:r>
    </w:p>
    <w:p w14:paraId="405934D7" w14:textId="15B204EF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prestations réalisées ;</w:t>
      </w:r>
    </w:p>
    <w:p w14:paraId="56A6EC0E" w14:textId="117D60C5" w:rsidR="0015345B" w:rsidRPr="0015345B" w:rsidRDefault="0015345B" w:rsidP="00173A01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résultats obtenus.</w:t>
      </w:r>
    </w:p>
    <w:p w14:paraId="7FCD17AA" w14:textId="24F3EDF4" w:rsidR="0015345B" w:rsidRPr="00915F0E" w:rsidRDefault="0015345B" w:rsidP="0015345B">
      <w:pPr>
        <w:pStyle w:val="Titre1"/>
        <w:rPr>
          <w:lang w:eastAsia="fr-FR"/>
        </w:rPr>
      </w:pPr>
      <w:bookmarkStart w:id="29" w:name="_Toc235179929"/>
      <w:r w:rsidRPr="00915F0E">
        <w:rPr>
          <w:lang w:eastAsia="fr-FR"/>
        </w:rPr>
        <w:lastRenderedPageBreak/>
        <w:t>7. Planning prévisionnel d’exécution</w:t>
      </w:r>
      <w:bookmarkEnd w:id="29"/>
      <w:r w:rsidR="00915F0E" w:rsidRPr="00915F0E">
        <w:rPr>
          <w:lang w:eastAsia="fr-FR"/>
        </w:rPr>
        <w:t xml:space="preserve"> DE L</w:t>
      </w:r>
      <w:r w:rsidR="00915F0E" w:rsidRPr="004F649C">
        <w:rPr>
          <w:lang w:eastAsia="fr-FR"/>
        </w:rPr>
        <w:t>A M</w:t>
      </w:r>
      <w:r w:rsidR="00915F0E">
        <w:rPr>
          <w:lang w:eastAsia="fr-FR"/>
        </w:rPr>
        <w:t xml:space="preserve">ISSION </w:t>
      </w:r>
    </w:p>
    <w:p w14:paraId="5C1386E2" w14:textId="77777777" w:rsidR="0015345B" w:rsidRDefault="0015345B" w:rsidP="0015345B">
      <w:pPr>
        <w:pStyle w:val="Titre2"/>
        <w:rPr>
          <w:lang w:eastAsia="fr-FR"/>
        </w:rPr>
      </w:pPr>
      <w:bookmarkStart w:id="30" w:name="_Toc235179930"/>
      <w:r w:rsidRPr="0015345B">
        <w:rPr>
          <w:lang w:eastAsia="fr-FR"/>
        </w:rPr>
        <w:t>7.1 Planning général</w:t>
      </w:r>
      <w:bookmarkEnd w:id="30"/>
      <w:r w:rsidRPr="0015345B">
        <w:rPr>
          <w:lang w:eastAsia="fr-FR"/>
        </w:rPr>
        <w:t xml:space="preserve"> </w:t>
      </w:r>
    </w:p>
    <w:p w14:paraId="7A11D003" w14:textId="1F35553B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fournira un planning détaillé comprenant :</w:t>
      </w:r>
    </w:p>
    <w:p w14:paraId="1865FBA7" w14:textId="773FB25C" w:rsidR="0015345B" w:rsidRPr="0015345B" w:rsidRDefault="0015345B" w:rsidP="00E11563">
      <w:pPr>
        <w:widowControl/>
        <w:numPr>
          <w:ilvl w:val="0"/>
          <w:numId w:val="50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principales étapes ;</w:t>
      </w:r>
    </w:p>
    <w:p w14:paraId="1B73F330" w14:textId="796748ED" w:rsidR="0015345B" w:rsidRPr="0015345B" w:rsidRDefault="0015345B" w:rsidP="00173A01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délais proposés ;</w:t>
      </w:r>
    </w:p>
    <w:p w14:paraId="4A4530C9" w14:textId="354E9C10" w:rsidR="0015345B" w:rsidRPr="0015345B" w:rsidRDefault="0015345B" w:rsidP="00173A01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réunions associées ;</w:t>
      </w:r>
    </w:p>
    <w:p w14:paraId="5B6D5946" w14:textId="50F4ED76" w:rsidR="0015345B" w:rsidRPr="0015345B" w:rsidRDefault="0015345B" w:rsidP="00173A01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jalons de validation.</w:t>
      </w:r>
    </w:p>
    <w:p w14:paraId="0316C4FA" w14:textId="77777777" w:rsidR="0015345B" w:rsidRDefault="0015345B" w:rsidP="0015345B">
      <w:pPr>
        <w:pStyle w:val="Titre2"/>
        <w:rPr>
          <w:lang w:eastAsia="fr-FR"/>
        </w:rPr>
      </w:pPr>
      <w:bookmarkStart w:id="31" w:name="_Toc235179931"/>
      <w:r w:rsidRPr="0015345B">
        <w:rPr>
          <w:lang w:eastAsia="fr-FR"/>
        </w:rPr>
        <w:t>7.2 Points de validation avec le maître d’ouvrage</w:t>
      </w:r>
      <w:bookmarkEnd w:id="31"/>
      <w:r w:rsidRPr="0015345B">
        <w:rPr>
          <w:lang w:eastAsia="fr-FR"/>
        </w:rPr>
        <w:t xml:space="preserve"> </w:t>
      </w:r>
    </w:p>
    <w:p w14:paraId="0D06AC7F" w14:textId="6C909E53" w:rsidR="0015345B" w:rsidRPr="0015345B" w:rsidRDefault="0015345B" w:rsidP="00236D02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précisera :</w:t>
      </w:r>
    </w:p>
    <w:p w14:paraId="54144459" w14:textId="40130D12" w:rsidR="0015345B" w:rsidRPr="0015345B" w:rsidRDefault="0015345B" w:rsidP="00A57E4F">
      <w:pPr>
        <w:widowControl/>
        <w:numPr>
          <w:ilvl w:val="0"/>
          <w:numId w:val="51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étapes de validation ;</w:t>
      </w:r>
    </w:p>
    <w:p w14:paraId="288EFDB9" w14:textId="5868B4AD" w:rsidR="0015345B" w:rsidRPr="0015345B" w:rsidRDefault="0015345B" w:rsidP="00173A01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délais de remise ;</w:t>
      </w:r>
    </w:p>
    <w:p w14:paraId="10A8718F" w14:textId="5AB31E1E" w:rsidR="0015345B" w:rsidRPr="0015345B" w:rsidRDefault="0015345B" w:rsidP="00173A01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Les modalités d’échange et d’arbitrage.</w:t>
      </w:r>
    </w:p>
    <w:p w14:paraId="641BF28F" w14:textId="77777777" w:rsidR="0015345B" w:rsidRDefault="0015345B" w:rsidP="0015345B">
      <w:pPr>
        <w:pStyle w:val="Titre2"/>
        <w:rPr>
          <w:lang w:eastAsia="fr-FR"/>
        </w:rPr>
      </w:pPr>
      <w:bookmarkStart w:id="32" w:name="_Toc235179932"/>
      <w:r w:rsidRPr="0015345B">
        <w:rPr>
          <w:lang w:eastAsia="fr-FR"/>
        </w:rPr>
        <w:t>7.3 Livrables</w:t>
      </w:r>
      <w:bookmarkEnd w:id="32"/>
      <w:r w:rsidRPr="0015345B">
        <w:rPr>
          <w:lang w:eastAsia="fr-FR"/>
        </w:rPr>
        <w:t xml:space="preserve"> </w:t>
      </w:r>
    </w:p>
    <w:p w14:paraId="29193C23" w14:textId="1B8F50D0" w:rsidR="0015345B" w:rsidRPr="0015345B" w:rsidRDefault="0015345B" w:rsidP="00A57E4F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Pour chaque phase :</w:t>
      </w:r>
    </w:p>
    <w:p w14:paraId="4824E59A" w14:textId="128E3FF2" w:rsidR="0015345B" w:rsidRPr="0015345B" w:rsidRDefault="0015345B" w:rsidP="00B31BF6">
      <w:pPr>
        <w:widowControl/>
        <w:numPr>
          <w:ilvl w:val="0"/>
          <w:numId w:val="52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Livrables attendus ;</w:t>
      </w:r>
    </w:p>
    <w:p w14:paraId="4A892B72" w14:textId="05BCBCA2" w:rsidR="0015345B" w:rsidRPr="0015345B" w:rsidRDefault="0015345B" w:rsidP="00173A01">
      <w:pPr>
        <w:widowControl/>
        <w:numPr>
          <w:ilvl w:val="0"/>
          <w:numId w:val="52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Format des rendus ;</w:t>
      </w:r>
    </w:p>
    <w:p w14:paraId="0B54A0D7" w14:textId="4A1D28B7" w:rsidR="0015345B" w:rsidRPr="0015345B" w:rsidRDefault="0015345B" w:rsidP="00173A01">
      <w:pPr>
        <w:widowControl/>
        <w:numPr>
          <w:ilvl w:val="0"/>
          <w:numId w:val="52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Calendrier de remise.</w:t>
      </w:r>
    </w:p>
    <w:p w14:paraId="48AB0536" w14:textId="50005315" w:rsidR="0015345B" w:rsidRPr="0015345B" w:rsidRDefault="0015345B" w:rsidP="0015345B">
      <w:pPr>
        <w:pStyle w:val="Titre1"/>
        <w:rPr>
          <w:lang w:eastAsia="fr-FR"/>
        </w:rPr>
      </w:pPr>
      <w:bookmarkStart w:id="33" w:name="_Toc235179933"/>
      <w:r>
        <w:rPr>
          <w:lang w:eastAsia="fr-FR"/>
        </w:rPr>
        <w:t xml:space="preserve">8. </w:t>
      </w:r>
      <w:r w:rsidRPr="0015345B">
        <w:rPr>
          <w:lang w:eastAsia="fr-FR"/>
        </w:rPr>
        <w:t>Engagements du candidat</w:t>
      </w:r>
      <w:bookmarkEnd w:id="33"/>
    </w:p>
    <w:p w14:paraId="63F3CFCB" w14:textId="77777777" w:rsidR="0015345B" w:rsidRPr="0015345B" w:rsidRDefault="0015345B" w:rsidP="00B31BF6">
      <w:pPr>
        <w:widowControl/>
        <w:suppressAutoHyphens w:val="0"/>
        <w:autoSpaceDN/>
        <w:spacing w:before="100" w:beforeAutospacing="1" w:after="120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candidat confirmera :</w:t>
      </w:r>
    </w:p>
    <w:p w14:paraId="1B777D29" w14:textId="250727B3" w:rsidR="0015345B" w:rsidRPr="0015345B" w:rsidRDefault="0015345B" w:rsidP="00E11563">
      <w:pPr>
        <w:widowControl/>
        <w:numPr>
          <w:ilvl w:val="0"/>
          <w:numId w:val="53"/>
        </w:numPr>
        <w:suppressAutoHyphens w:val="0"/>
        <w:autoSpaceDN/>
        <w:spacing w:after="100" w:afterAutospacing="1"/>
        <w:ind w:left="714" w:hanging="357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Sa capacité à exécuter la mission conformément au CCTP ;</w:t>
      </w:r>
    </w:p>
    <w:p w14:paraId="52093C46" w14:textId="0106E694" w:rsidR="0015345B" w:rsidRPr="0015345B" w:rsidRDefault="0015345B" w:rsidP="00173A01">
      <w:pPr>
        <w:widowControl/>
        <w:numPr>
          <w:ilvl w:val="0"/>
          <w:numId w:val="5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La cohérence des moyens proposés ;</w:t>
      </w:r>
    </w:p>
    <w:p w14:paraId="475A33FA" w14:textId="61801CFB" w:rsidR="0015345B" w:rsidRPr="0015345B" w:rsidRDefault="0015345B" w:rsidP="00173A01">
      <w:pPr>
        <w:widowControl/>
        <w:numPr>
          <w:ilvl w:val="0"/>
          <w:numId w:val="5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La disponibilité de l’équipe ;</w:t>
      </w:r>
    </w:p>
    <w:p w14:paraId="6A88E2E5" w14:textId="29D804E9" w:rsidR="0015345B" w:rsidRPr="0015345B" w:rsidRDefault="0015345B" w:rsidP="00173A01">
      <w:pPr>
        <w:widowControl/>
        <w:numPr>
          <w:ilvl w:val="0"/>
          <w:numId w:val="53"/>
        </w:numPr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Le respect des délais et exigences contractuelles.</w:t>
      </w:r>
    </w:p>
    <w:p w14:paraId="20756CAB" w14:textId="50C1FFA7" w:rsidR="0015345B" w:rsidRPr="0015345B" w:rsidRDefault="0015345B" w:rsidP="0015345B">
      <w:pPr>
        <w:pStyle w:val="Titre1"/>
        <w:rPr>
          <w:lang w:eastAsia="fr-FR"/>
        </w:rPr>
      </w:pPr>
      <w:bookmarkStart w:id="34" w:name="_Toc235179934"/>
      <w:r>
        <w:rPr>
          <w:lang w:eastAsia="fr-FR"/>
        </w:rPr>
        <w:t xml:space="preserve">9. </w:t>
      </w:r>
      <w:r w:rsidRPr="0015345B">
        <w:rPr>
          <w:lang w:eastAsia="fr-FR"/>
        </w:rPr>
        <w:t>Annexes</w:t>
      </w:r>
      <w:bookmarkEnd w:id="34"/>
    </w:p>
    <w:p w14:paraId="1ED65581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Annexe 1 – CV des intervenants </w:t>
      </w:r>
    </w:p>
    <w:p w14:paraId="17384649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Annexe 2 – Organigramme de l’équipe </w:t>
      </w:r>
    </w:p>
    <w:p w14:paraId="781FBB0D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Annexe 3 – Planning détaillé </w:t>
      </w:r>
    </w:p>
    <w:p w14:paraId="6B8E66BD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Annexe 4 – Fiches références</w:t>
      </w:r>
    </w:p>
    <w:p w14:paraId="4978D008" w14:textId="77777777" w:rsid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 Annexe 5 – Documentation technique complémentaire </w:t>
      </w:r>
    </w:p>
    <w:p w14:paraId="53D6B12A" w14:textId="58AFFB40" w:rsidR="0015345B" w:rsidRPr="0015345B" w:rsidRDefault="0015345B" w:rsidP="0015345B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Marianne" w:eastAsia="Times New Roman" w:hAnsi="Marianne" w:cs="Times New Roman"/>
          <w:sz w:val="20"/>
          <w:szCs w:val="20"/>
          <w:lang w:val="fr-FR" w:eastAsia="fr-FR"/>
        </w:rPr>
      </w:pP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Annexe 6 – Méthodologies spécifiques</w:t>
      </w:r>
      <w:r w:rsidR="00457A01">
        <w:rPr>
          <w:rFonts w:ascii="Marianne" w:eastAsia="Times New Roman" w:hAnsi="Marianne" w:cs="Times New Roman"/>
          <w:sz w:val="20"/>
          <w:szCs w:val="20"/>
          <w:lang w:val="fr-FR" w:eastAsia="fr-FR"/>
        </w:rPr>
        <w:t xml:space="preserve">, optimisations </w:t>
      </w:r>
      <w:r w:rsidRPr="0015345B">
        <w:rPr>
          <w:rFonts w:ascii="Marianne" w:eastAsia="Times New Roman" w:hAnsi="Marianne" w:cs="Times New Roman"/>
          <w:sz w:val="20"/>
          <w:szCs w:val="20"/>
          <w:lang w:val="fr-FR" w:eastAsia="fr-FR"/>
        </w:rPr>
        <w:t>proposées</w:t>
      </w:r>
    </w:p>
    <w:p w14:paraId="3353C2A7" w14:textId="77777777" w:rsidR="00455FBA" w:rsidRPr="0015345B" w:rsidRDefault="00455FBA">
      <w:pPr>
        <w:pStyle w:val="Textbody"/>
        <w:spacing w:before="182"/>
        <w:ind w:right="142"/>
        <w:jc w:val="both"/>
      </w:pPr>
    </w:p>
    <w:sectPr w:rsidR="00455FBA" w:rsidRPr="0015345B">
      <w:type w:val="continuous"/>
      <w:pgSz w:w="11906" w:h="16838"/>
      <w:pgMar w:top="557" w:right="990" w:bottom="280" w:left="708" w:header="50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C6AE7" w14:textId="77777777" w:rsidR="005E0DDE" w:rsidRDefault="005E0DDE">
      <w:r>
        <w:separator/>
      </w:r>
    </w:p>
  </w:endnote>
  <w:endnote w:type="continuationSeparator" w:id="0">
    <w:p w14:paraId="47FC5A2F" w14:textId="77777777" w:rsidR="005E0DDE" w:rsidRDefault="005E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charset w:val="00"/>
    <w:family w:val="auto"/>
    <w:pitch w:val="variable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A9F1" w14:textId="77777777" w:rsidR="0019299F" w:rsidRDefault="0019299F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7F86" w14:textId="77777777" w:rsidR="005E0DDE" w:rsidRDefault="005E0DDE">
      <w:r>
        <w:rPr>
          <w:color w:val="000000"/>
        </w:rPr>
        <w:separator/>
      </w:r>
    </w:p>
  </w:footnote>
  <w:footnote w:type="continuationSeparator" w:id="0">
    <w:p w14:paraId="3AF6A034" w14:textId="77777777" w:rsidR="005E0DDE" w:rsidRDefault="005E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70FC8" w14:textId="77777777" w:rsidR="0019299F" w:rsidRDefault="0019299F">
    <w:pPr>
      <w:pStyle w:val="Pieddepage"/>
      <w:rPr>
        <w:color w:val="EEEEEE"/>
      </w:rPr>
    </w:pPr>
    <w:r>
      <w:rPr>
        <w:color w:val="EEEEEE"/>
      </w:rPr>
      <w:t>Étude Eau Sud 2050</w:t>
    </w:r>
  </w:p>
  <w:p w14:paraId="1705383C" w14:textId="77777777" w:rsidR="0019299F" w:rsidRDefault="0019299F">
    <w:pPr>
      <w:pStyle w:val="Pieddepage"/>
      <w:tabs>
        <w:tab w:val="right" w:pos="2268"/>
        <w:tab w:val="left" w:pos="5325"/>
        <w:tab w:val="left" w:pos="5655"/>
        <w:tab w:val="left" w:pos="6165"/>
        <w:tab w:val="left" w:pos="6975"/>
        <w:tab w:val="right" w:pos="9300"/>
      </w:tabs>
    </w:pPr>
    <w:r>
      <w:rPr>
        <w:color w:val="EEEEEE"/>
      </w:rPr>
      <w:t>DREALPACA-26-006</w:t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8BD"/>
    <w:multiLevelType w:val="multilevel"/>
    <w:tmpl w:val="C6A6472C"/>
    <w:styleLink w:val="WWNum6"/>
    <w:lvl w:ilvl="0">
      <w:numFmt w:val="bullet"/>
      <w:lvlText w:val="•"/>
      <w:lvlJc w:val="left"/>
      <w:pPr>
        <w:ind w:left="1148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2046" w:hanging="360"/>
      </w:pPr>
      <w:rPr>
        <w:lang w:val="fr-FR" w:eastAsia="en-US" w:bidi="ar-SA"/>
      </w:rPr>
    </w:lvl>
    <w:lvl w:ilvl="2">
      <w:numFmt w:val="bullet"/>
      <w:lvlText w:val="•"/>
      <w:lvlJc w:val="left"/>
      <w:pPr>
        <w:ind w:left="2953" w:hanging="36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859" w:hanging="36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766" w:hanging="36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673" w:hanging="36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579" w:hanging="36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486" w:hanging="36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lang w:val="fr-FR" w:eastAsia="en-US" w:bidi="ar-SA"/>
      </w:rPr>
    </w:lvl>
  </w:abstractNum>
  <w:abstractNum w:abstractNumId="1" w15:restartNumberingAfterBreak="0">
    <w:nsid w:val="01C213D9"/>
    <w:multiLevelType w:val="multilevel"/>
    <w:tmpl w:val="3960938E"/>
    <w:styleLink w:val="WWNum23"/>
    <w:lvl w:ilvl="0">
      <w:start w:val="1"/>
      <w:numFmt w:val="lowerLetter"/>
      <w:lvlText w:val="%1)"/>
      <w:lvlJc w:val="left"/>
      <w:pPr>
        <w:ind w:left="1840" w:hanging="266"/>
      </w:pPr>
      <w:rPr>
        <w:rFonts w:ascii="Arial MT" w:eastAsia="Arial MT" w:hAnsi="Arial MT" w:cs="Arial M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2676" w:hanging="266"/>
      </w:pPr>
      <w:rPr>
        <w:lang w:val="fr-FR" w:eastAsia="en-US" w:bidi="ar-SA"/>
      </w:rPr>
    </w:lvl>
    <w:lvl w:ilvl="2">
      <w:numFmt w:val="bullet"/>
      <w:lvlText w:val="•"/>
      <w:lvlJc w:val="left"/>
      <w:pPr>
        <w:ind w:left="3513" w:hanging="266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4349" w:hanging="266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5186" w:hanging="266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6023" w:hanging="266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859" w:hanging="266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696" w:hanging="266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532" w:hanging="266"/>
      </w:pPr>
      <w:rPr>
        <w:lang w:val="fr-FR" w:eastAsia="en-US" w:bidi="ar-SA"/>
      </w:rPr>
    </w:lvl>
  </w:abstractNum>
  <w:abstractNum w:abstractNumId="2" w15:restartNumberingAfterBreak="0">
    <w:nsid w:val="087A5094"/>
    <w:multiLevelType w:val="multilevel"/>
    <w:tmpl w:val="1570BBDC"/>
    <w:styleLink w:val="WWNum18"/>
    <w:lvl w:ilvl="0">
      <w:numFmt w:val="bullet"/>
      <w:lvlText w:val="•"/>
      <w:lvlJc w:val="left"/>
      <w:pPr>
        <w:ind w:left="1508" w:hanging="360"/>
      </w:pPr>
      <w:rPr>
        <w:rFonts w:ascii="Times New Roman" w:eastAsia="Lucida Sans Unicode" w:hAnsi="Times New Roman" w:cs="Lucida Sans Unicode"/>
        <w:spacing w:val="0"/>
        <w:w w:val="56"/>
        <w:lang w:val="fr-FR" w:eastAsia="en-US" w:bidi="ar-SA"/>
      </w:rPr>
    </w:lvl>
    <w:lvl w:ilvl="1">
      <w:numFmt w:val="bullet"/>
      <w:lvlText w:val="•"/>
      <w:lvlJc w:val="left"/>
      <w:pPr>
        <w:ind w:left="2228" w:hanging="360"/>
      </w:pPr>
      <w:rPr>
        <w:rFonts w:ascii="Times New Roman" w:eastAsia="Lucida Sans Unicode" w:hAnsi="Times New Roman" w:cs="Lucida Sans Unicode"/>
        <w:spacing w:val="0"/>
        <w:w w:val="56"/>
        <w:lang w:val="fr-FR" w:eastAsia="en-US" w:bidi="ar-SA"/>
      </w:rPr>
    </w:lvl>
    <w:lvl w:ilvl="2">
      <w:numFmt w:val="bullet"/>
      <w:lvlText w:val="•"/>
      <w:lvlJc w:val="left"/>
      <w:pPr>
        <w:ind w:left="3107" w:hanging="36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994" w:hanging="36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882" w:hanging="36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769" w:hanging="36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656" w:hanging="36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544" w:hanging="36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431" w:hanging="360"/>
      </w:pPr>
      <w:rPr>
        <w:lang w:val="fr-FR" w:eastAsia="en-US" w:bidi="ar-SA"/>
      </w:rPr>
    </w:lvl>
  </w:abstractNum>
  <w:abstractNum w:abstractNumId="3" w15:restartNumberingAfterBreak="0">
    <w:nsid w:val="08EA2104"/>
    <w:multiLevelType w:val="multilevel"/>
    <w:tmpl w:val="98D6CE82"/>
    <w:styleLink w:val="WWNum9"/>
    <w:lvl w:ilvl="0">
      <w:start w:val="3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3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4" w15:restartNumberingAfterBreak="0">
    <w:nsid w:val="0B724181"/>
    <w:multiLevelType w:val="multilevel"/>
    <w:tmpl w:val="654222E4"/>
    <w:styleLink w:val="WWNum15"/>
    <w:lvl w:ilvl="0">
      <w:start w:val="5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5" w15:restartNumberingAfterBreak="0">
    <w:nsid w:val="153B36C6"/>
    <w:multiLevelType w:val="multilevel"/>
    <w:tmpl w:val="05F2545C"/>
    <w:styleLink w:val="WWNum1"/>
    <w:lvl w:ilvl="0">
      <w:start w:val="3"/>
      <w:numFmt w:val="decimal"/>
      <w:lvlText w:val="%1"/>
      <w:lvlJc w:val="left"/>
      <w:pPr>
        <w:ind w:left="718" w:hanging="291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18" w:hanging="291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18"/>
        <w:szCs w:val="18"/>
        <w:lang w:val="fr-FR" w:eastAsia="en-US" w:bidi="ar-SA"/>
      </w:rPr>
    </w:lvl>
    <w:lvl w:ilvl="2">
      <w:numFmt w:val="bullet"/>
      <w:lvlText w:val="•"/>
      <w:lvlJc w:val="left"/>
      <w:pPr>
        <w:ind w:left="2617" w:hanging="291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565" w:hanging="291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514" w:hanging="291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463" w:hanging="291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11" w:hanging="291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360" w:hanging="291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08" w:hanging="291"/>
      </w:pPr>
      <w:rPr>
        <w:lang w:val="fr-FR" w:eastAsia="en-US" w:bidi="ar-SA"/>
      </w:rPr>
    </w:lvl>
  </w:abstractNum>
  <w:abstractNum w:abstractNumId="6" w15:restartNumberingAfterBreak="0">
    <w:nsid w:val="15E46F6D"/>
    <w:multiLevelType w:val="multilevel"/>
    <w:tmpl w:val="03761634"/>
    <w:styleLink w:val="WWNum14"/>
    <w:lvl w:ilvl="0">
      <w:start w:val="5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7" w15:restartNumberingAfterBreak="0">
    <w:nsid w:val="170301D8"/>
    <w:multiLevelType w:val="multilevel"/>
    <w:tmpl w:val="B1CA4048"/>
    <w:styleLink w:val="WWNum20"/>
    <w:lvl w:ilvl="0">
      <w:numFmt w:val="bullet"/>
      <w:lvlText w:val="•"/>
      <w:lvlJc w:val="left"/>
      <w:pPr>
        <w:ind w:left="1234" w:hanging="360"/>
      </w:pPr>
      <w:rPr>
        <w:rFonts w:ascii="Times New Roman" w:eastAsia="Lucida Sans Unicode" w:hAnsi="Times New Roman" w:cs="Lucida Sans Unicode"/>
        <w:b w:val="0"/>
        <w:bCs w:val="0"/>
        <w:i w:val="0"/>
        <w:iCs w:val="0"/>
        <w:spacing w:val="0"/>
        <w:w w:val="56"/>
        <w:position w:val="0"/>
        <w:sz w:val="20"/>
        <w:szCs w:val="20"/>
        <w:vertAlign w:val="superscript"/>
        <w:lang w:val="fr-FR" w:eastAsia="en-US" w:bidi="ar-SA"/>
      </w:rPr>
    </w:lvl>
    <w:lvl w:ilvl="1">
      <w:numFmt w:val="bullet"/>
      <w:lvlText w:val="•"/>
      <w:lvlJc w:val="left"/>
      <w:pPr>
        <w:ind w:left="2136" w:hanging="360"/>
      </w:pPr>
      <w:rPr>
        <w:lang w:val="fr-FR" w:eastAsia="en-US" w:bidi="ar-SA"/>
      </w:rPr>
    </w:lvl>
    <w:lvl w:ilvl="2">
      <w:numFmt w:val="bullet"/>
      <w:lvlText w:val="•"/>
      <w:lvlJc w:val="left"/>
      <w:pPr>
        <w:ind w:left="3033" w:hanging="36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929" w:hanging="36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826" w:hanging="36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723" w:hanging="36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619" w:hanging="36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516" w:hanging="36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412" w:hanging="360"/>
      </w:pPr>
      <w:rPr>
        <w:lang w:val="fr-FR" w:eastAsia="en-US" w:bidi="ar-SA"/>
      </w:rPr>
    </w:lvl>
  </w:abstractNum>
  <w:abstractNum w:abstractNumId="8" w15:restartNumberingAfterBreak="0">
    <w:nsid w:val="178E4628"/>
    <w:multiLevelType w:val="multilevel"/>
    <w:tmpl w:val="7CBC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B253DC"/>
    <w:multiLevelType w:val="multilevel"/>
    <w:tmpl w:val="E4E25094"/>
    <w:styleLink w:val="WWNum25"/>
    <w:lvl w:ilvl="0">
      <w:start w:val="8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3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10" w15:restartNumberingAfterBreak="0">
    <w:nsid w:val="1BFE064A"/>
    <w:multiLevelType w:val="multilevel"/>
    <w:tmpl w:val="00B2E70C"/>
    <w:styleLink w:val="WWNum7"/>
    <w:lvl w:ilvl="0">
      <w:start w:val="3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11" w15:restartNumberingAfterBreak="0">
    <w:nsid w:val="208F4386"/>
    <w:multiLevelType w:val="multilevel"/>
    <w:tmpl w:val="4C803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4B653C"/>
    <w:multiLevelType w:val="multilevel"/>
    <w:tmpl w:val="1A767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632461"/>
    <w:multiLevelType w:val="multilevel"/>
    <w:tmpl w:val="9FC8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C13378"/>
    <w:multiLevelType w:val="multilevel"/>
    <w:tmpl w:val="6152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35034"/>
    <w:multiLevelType w:val="multilevel"/>
    <w:tmpl w:val="2A0ED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00F93"/>
    <w:multiLevelType w:val="multilevel"/>
    <w:tmpl w:val="68B8D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9F5B2D"/>
    <w:multiLevelType w:val="multilevel"/>
    <w:tmpl w:val="4FD2C104"/>
    <w:styleLink w:val="WWNum24"/>
    <w:lvl w:ilvl="0">
      <w:start w:val="8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18" w15:restartNumberingAfterBreak="0">
    <w:nsid w:val="32884900"/>
    <w:multiLevelType w:val="multilevel"/>
    <w:tmpl w:val="978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A22A9C"/>
    <w:multiLevelType w:val="multilevel"/>
    <w:tmpl w:val="DE40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91827"/>
    <w:multiLevelType w:val="multilevel"/>
    <w:tmpl w:val="6AC0E8B0"/>
    <w:styleLink w:val="WWNum2"/>
    <w:lvl w:ilvl="0">
      <w:start w:val="4"/>
      <w:numFmt w:val="decimal"/>
      <w:lvlText w:val="%1"/>
      <w:lvlJc w:val="left"/>
      <w:pPr>
        <w:ind w:left="728" w:hanging="300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28" w:hanging="300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18"/>
        <w:szCs w:val="18"/>
        <w:lang w:val="fr-FR" w:eastAsia="en-US" w:bidi="ar-SA"/>
      </w:rPr>
    </w:lvl>
    <w:lvl w:ilvl="2">
      <w:numFmt w:val="bullet"/>
      <w:lvlText w:val="•"/>
      <w:lvlJc w:val="left"/>
      <w:pPr>
        <w:ind w:left="2617" w:hanging="30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565" w:hanging="30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514" w:hanging="30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463" w:hanging="30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11" w:hanging="30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360" w:hanging="30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08" w:hanging="300"/>
      </w:pPr>
      <w:rPr>
        <w:lang w:val="fr-FR" w:eastAsia="en-US" w:bidi="ar-SA"/>
      </w:rPr>
    </w:lvl>
  </w:abstractNum>
  <w:abstractNum w:abstractNumId="21" w15:restartNumberingAfterBreak="0">
    <w:nsid w:val="37765BFE"/>
    <w:multiLevelType w:val="multilevel"/>
    <w:tmpl w:val="D428A2E0"/>
    <w:styleLink w:val="WWNum22"/>
    <w:lvl w:ilvl="0">
      <w:start w:val="8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22" w15:restartNumberingAfterBreak="0">
    <w:nsid w:val="392B6B67"/>
    <w:multiLevelType w:val="multilevel"/>
    <w:tmpl w:val="4982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D239B3"/>
    <w:multiLevelType w:val="multilevel"/>
    <w:tmpl w:val="ABF44016"/>
    <w:styleLink w:val="WWNum17"/>
    <w:lvl w:ilvl="0">
      <w:start w:val="6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24" w15:restartNumberingAfterBreak="0">
    <w:nsid w:val="3F1F3793"/>
    <w:multiLevelType w:val="multilevel"/>
    <w:tmpl w:val="8E46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BD07EA"/>
    <w:multiLevelType w:val="multilevel"/>
    <w:tmpl w:val="7348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A227F6"/>
    <w:multiLevelType w:val="multilevel"/>
    <w:tmpl w:val="7FFC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BD5087"/>
    <w:multiLevelType w:val="multilevel"/>
    <w:tmpl w:val="28884D76"/>
    <w:styleLink w:val="WWNum13"/>
    <w:lvl w:ilvl="0">
      <w:start w:val="4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28" w15:restartNumberingAfterBreak="0">
    <w:nsid w:val="4916122F"/>
    <w:multiLevelType w:val="multilevel"/>
    <w:tmpl w:val="7598DF50"/>
    <w:styleLink w:val="WWNum10"/>
    <w:lvl w:ilvl="0">
      <w:start w:val="3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29" w15:restartNumberingAfterBreak="0">
    <w:nsid w:val="4E3627E3"/>
    <w:multiLevelType w:val="multilevel"/>
    <w:tmpl w:val="BE5C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291053"/>
    <w:multiLevelType w:val="multilevel"/>
    <w:tmpl w:val="046E3AEC"/>
    <w:styleLink w:val="WWNum12"/>
    <w:lvl w:ilvl="0">
      <w:start w:val="4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31" w15:restartNumberingAfterBreak="0">
    <w:nsid w:val="4FA06891"/>
    <w:multiLevelType w:val="multilevel"/>
    <w:tmpl w:val="A6A0B7AA"/>
    <w:styleLink w:val="WWNum19"/>
    <w:lvl w:ilvl="0">
      <w:start w:val="6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32" w15:restartNumberingAfterBreak="0">
    <w:nsid w:val="5010292D"/>
    <w:multiLevelType w:val="multilevel"/>
    <w:tmpl w:val="AE6C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D8210E"/>
    <w:multiLevelType w:val="multilevel"/>
    <w:tmpl w:val="7C2C094C"/>
    <w:styleLink w:val="WWNum5"/>
    <w:lvl w:ilvl="0">
      <w:start w:val="8"/>
      <w:numFmt w:val="decimal"/>
      <w:lvlText w:val="%1"/>
      <w:lvlJc w:val="left"/>
      <w:pPr>
        <w:ind w:left="728" w:hanging="300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28" w:hanging="300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18"/>
        <w:szCs w:val="18"/>
        <w:lang w:val="fr-FR" w:eastAsia="en-US" w:bidi="ar-SA"/>
      </w:rPr>
    </w:lvl>
    <w:lvl w:ilvl="2">
      <w:numFmt w:val="bullet"/>
      <w:lvlText w:val="•"/>
      <w:lvlJc w:val="left"/>
      <w:pPr>
        <w:ind w:left="2617" w:hanging="30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565" w:hanging="30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514" w:hanging="30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463" w:hanging="30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11" w:hanging="30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360" w:hanging="30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08" w:hanging="300"/>
      </w:pPr>
      <w:rPr>
        <w:lang w:val="fr-FR" w:eastAsia="en-US" w:bidi="ar-SA"/>
      </w:rPr>
    </w:lvl>
  </w:abstractNum>
  <w:abstractNum w:abstractNumId="34" w15:restartNumberingAfterBreak="0">
    <w:nsid w:val="524F5768"/>
    <w:multiLevelType w:val="multilevel"/>
    <w:tmpl w:val="EA08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EF2423"/>
    <w:multiLevelType w:val="multilevel"/>
    <w:tmpl w:val="FD0A132A"/>
    <w:styleLink w:val="WWNum26"/>
    <w:lvl w:ilvl="0">
      <w:start w:val="8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36" w15:restartNumberingAfterBreak="0">
    <w:nsid w:val="55707348"/>
    <w:multiLevelType w:val="multilevel"/>
    <w:tmpl w:val="BC3CFD2C"/>
    <w:styleLink w:val="WWNum21"/>
    <w:lvl w:ilvl="0">
      <w:numFmt w:val="bullet"/>
      <w:lvlText w:val="•"/>
      <w:lvlJc w:val="left"/>
      <w:pPr>
        <w:ind w:left="1148" w:hanging="360"/>
      </w:pPr>
      <w:rPr>
        <w:rFonts w:ascii="Times New Roman" w:eastAsia="Lucida Sans Unicode" w:hAnsi="Times New Roman" w:cs="Lucida Sans Unicode"/>
        <w:spacing w:val="0"/>
        <w:w w:val="56"/>
        <w:lang w:val="fr-FR" w:eastAsia="en-US" w:bidi="ar-SA"/>
      </w:rPr>
    </w:lvl>
    <w:lvl w:ilvl="1">
      <w:numFmt w:val="bullet"/>
      <w:lvlText w:val="◦"/>
      <w:lvlJc w:val="left"/>
      <w:pPr>
        <w:ind w:left="1840" w:hanging="137"/>
      </w:pPr>
      <w:rPr>
        <w:rFonts w:ascii="Times New Roman" w:eastAsia="Arial MT" w:hAnsi="Times New Roman" w:cs="Arial M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769" w:hanging="137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699" w:hanging="137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628" w:hanging="137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558" w:hanging="137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87" w:hanging="137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417" w:hanging="137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46" w:hanging="137"/>
      </w:pPr>
      <w:rPr>
        <w:lang w:val="fr-FR" w:eastAsia="en-US" w:bidi="ar-SA"/>
      </w:rPr>
    </w:lvl>
  </w:abstractNum>
  <w:abstractNum w:abstractNumId="37" w15:restartNumberingAfterBreak="0">
    <w:nsid w:val="5A912D8C"/>
    <w:multiLevelType w:val="multilevel"/>
    <w:tmpl w:val="0706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4362B3"/>
    <w:multiLevelType w:val="multilevel"/>
    <w:tmpl w:val="72D6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073310"/>
    <w:multiLevelType w:val="multilevel"/>
    <w:tmpl w:val="745085B6"/>
    <w:styleLink w:val="WWNum4"/>
    <w:lvl w:ilvl="0">
      <w:start w:val="6"/>
      <w:numFmt w:val="decimal"/>
      <w:lvlText w:val="%1"/>
      <w:lvlJc w:val="left"/>
      <w:pPr>
        <w:ind w:left="728" w:hanging="300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28" w:hanging="300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18"/>
        <w:szCs w:val="18"/>
        <w:lang w:val="fr-FR" w:eastAsia="en-US" w:bidi="ar-SA"/>
      </w:rPr>
    </w:lvl>
    <w:lvl w:ilvl="2">
      <w:numFmt w:val="bullet"/>
      <w:lvlText w:val="•"/>
      <w:lvlJc w:val="left"/>
      <w:pPr>
        <w:ind w:left="2617" w:hanging="30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565" w:hanging="30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514" w:hanging="30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463" w:hanging="30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11" w:hanging="30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360" w:hanging="30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08" w:hanging="300"/>
      </w:pPr>
      <w:rPr>
        <w:lang w:val="fr-FR" w:eastAsia="en-US" w:bidi="ar-SA"/>
      </w:rPr>
    </w:lvl>
  </w:abstractNum>
  <w:abstractNum w:abstractNumId="40" w15:restartNumberingAfterBreak="0">
    <w:nsid w:val="5E7D26CA"/>
    <w:multiLevelType w:val="multilevel"/>
    <w:tmpl w:val="8646CE8C"/>
    <w:styleLink w:val="WWNum16"/>
    <w:lvl w:ilvl="0">
      <w:start w:val="5"/>
      <w:numFmt w:val="decimal"/>
      <w:pStyle w:val="Paragraphedeliste"/>
      <w:lvlText w:val="%1"/>
      <w:lvlJc w:val="left"/>
      <w:pPr>
        <w:ind w:left="928" w:hanging="501"/>
      </w:pPr>
      <w:rPr>
        <w:lang w:val="fr-FR" w:eastAsia="en-US" w:bidi="ar-SA"/>
      </w:rPr>
    </w:lvl>
    <w:lvl w:ilvl="1">
      <w:start w:val="3"/>
      <w:numFmt w:val="decimal"/>
      <w:lvlText w:val="%1.%2"/>
      <w:lvlJc w:val="left"/>
      <w:pPr>
        <w:ind w:left="928" w:hanging="501"/>
      </w:pPr>
      <w:rPr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28" w:hanging="501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1148" w:hanging="360"/>
      </w:pPr>
      <w:rPr>
        <w:rFonts w:ascii="Times New Roman" w:eastAsia="Lucida Sans Unicode" w:hAnsi="Times New Roman" w:cs="Lucida Sans Unicode"/>
        <w:spacing w:val="0"/>
        <w:w w:val="56"/>
        <w:lang w:val="fr-FR" w:eastAsia="en-US" w:bidi="ar-SA"/>
      </w:rPr>
    </w:lvl>
    <w:lvl w:ilvl="4">
      <w:numFmt w:val="bullet"/>
      <w:lvlText w:val="◦"/>
      <w:lvlJc w:val="left"/>
      <w:pPr>
        <w:ind w:left="1508" w:hanging="360"/>
      </w:pPr>
      <w:rPr>
        <w:rFonts w:ascii="Times New Roman" w:eastAsia="Lucida Sans Unicode" w:hAnsi="Times New Roman" w:cs="Lucida Sans Unicode"/>
        <w:spacing w:val="0"/>
        <w:w w:val="141"/>
        <w:lang w:val="fr-FR" w:eastAsia="en-US" w:bidi="ar-SA"/>
      </w:rPr>
    </w:lvl>
    <w:lvl w:ilvl="5">
      <w:numFmt w:val="bullet"/>
      <w:lvlText w:val="▪"/>
      <w:lvlJc w:val="left"/>
      <w:pPr>
        <w:ind w:left="1868" w:hanging="360"/>
      </w:pPr>
      <w:rPr>
        <w:rFonts w:ascii="Times New Roman" w:eastAsia="Lucida Sans Unicode" w:hAnsi="Times New Roman" w:cs="Lucida Sans Unicode"/>
        <w:spacing w:val="0"/>
        <w:w w:val="147"/>
        <w:lang w:val="fr-FR" w:eastAsia="en-US" w:bidi="ar-SA"/>
      </w:rPr>
    </w:lvl>
    <w:lvl w:ilvl="6">
      <w:numFmt w:val="bullet"/>
      <w:lvlText w:val="•"/>
      <w:lvlJc w:val="left"/>
      <w:pPr>
        <w:ind w:left="4642" w:hanging="36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033" w:hanging="36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424" w:hanging="360"/>
      </w:pPr>
      <w:rPr>
        <w:lang w:val="fr-FR" w:eastAsia="en-US" w:bidi="ar-SA"/>
      </w:rPr>
    </w:lvl>
  </w:abstractNum>
  <w:abstractNum w:abstractNumId="41" w15:restartNumberingAfterBreak="0">
    <w:nsid w:val="64DB5FA9"/>
    <w:multiLevelType w:val="multilevel"/>
    <w:tmpl w:val="4F74838A"/>
    <w:styleLink w:val="WWNum11"/>
    <w:lvl w:ilvl="0">
      <w:start w:val="4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42" w15:restartNumberingAfterBreak="0">
    <w:nsid w:val="64EF6165"/>
    <w:multiLevelType w:val="multilevel"/>
    <w:tmpl w:val="464E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787A5B"/>
    <w:multiLevelType w:val="multilevel"/>
    <w:tmpl w:val="A1C4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69D62E8"/>
    <w:multiLevelType w:val="multilevel"/>
    <w:tmpl w:val="48CE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A96FE0"/>
    <w:multiLevelType w:val="multilevel"/>
    <w:tmpl w:val="440A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31472C"/>
    <w:multiLevelType w:val="multilevel"/>
    <w:tmpl w:val="72C4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1D304B6"/>
    <w:multiLevelType w:val="multilevel"/>
    <w:tmpl w:val="F2624982"/>
    <w:styleLink w:val="List1"/>
    <w:lvl w:ilvl="0">
      <w:numFmt w:val="bullet"/>
      <w:lvlText w:val="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</w:rPr>
    </w:lvl>
  </w:abstractNum>
  <w:abstractNum w:abstractNumId="48" w15:restartNumberingAfterBreak="0">
    <w:nsid w:val="72A33AC1"/>
    <w:multiLevelType w:val="multilevel"/>
    <w:tmpl w:val="832A7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E32CFD"/>
    <w:multiLevelType w:val="multilevel"/>
    <w:tmpl w:val="3DEA9F74"/>
    <w:styleLink w:val="WWNum8"/>
    <w:lvl w:ilvl="0">
      <w:start w:val="3"/>
      <w:numFmt w:val="decimal"/>
      <w:lvlText w:val="%1"/>
      <w:lvlJc w:val="left"/>
      <w:pPr>
        <w:ind w:left="694" w:hanging="38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694" w:hanging="389"/>
      </w:pPr>
      <w:rPr>
        <w:rFonts w:ascii="Arial" w:eastAsia="Arial" w:hAnsi="Arial" w:cs="Arial"/>
        <w:b/>
        <w:bCs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87" w:hanging="389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381" w:hanging="389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274" w:hanging="389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168" w:hanging="389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062" w:hanging="389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955" w:hanging="389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849" w:hanging="389"/>
      </w:pPr>
      <w:rPr>
        <w:lang w:val="fr-FR" w:eastAsia="en-US" w:bidi="ar-SA"/>
      </w:rPr>
    </w:lvl>
  </w:abstractNum>
  <w:abstractNum w:abstractNumId="50" w15:restartNumberingAfterBreak="0">
    <w:nsid w:val="76FB5786"/>
    <w:multiLevelType w:val="multilevel"/>
    <w:tmpl w:val="FFA2B4B2"/>
    <w:styleLink w:val="WWNum3"/>
    <w:lvl w:ilvl="0">
      <w:start w:val="5"/>
      <w:numFmt w:val="decimal"/>
      <w:lvlText w:val="%1"/>
      <w:lvlJc w:val="left"/>
      <w:pPr>
        <w:ind w:left="728" w:hanging="300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28" w:hanging="300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18"/>
        <w:szCs w:val="18"/>
        <w:lang w:val="fr-FR" w:eastAsia="en-US" w:bidi="ar-SA"/>
      </w:rPr>
    </w:lvl>
    <w:lvl w:ilvl="2">
      <w:numFmt w:val="bullet"/>
      <w:lvlText w:val="•"/>
      <w:lvlJc w:val="left"/>
      <w:pPr>
        <w:ind w:left="2617" w:hanging="300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3565" w:hanging="300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514" w:hanging="300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463" w:hanging="300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411" w:hanging="300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360" w:hanging="300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308" w:hanging="300"/>
      </w:pPr>
      <w:rPr>
        <w:lang w:val="fr-FR" w:eastAsia="en-US" w:bidi="ar-SA"/>
      </w:rPr>
    </w:lvl>
  </w:abstractNum>
  <w:abstractNum w:abstractNumId="51" w15:restartNumberingAfterBreak="0">
    <w:nsid w:val="7CCF57F8"/>
    <w:multiLevelType w:val="multilevel"/>
    <w:tmpl w:val="2954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027267"/>
    <w:multiLevelType w:val="multilevel"/>
    <w:tmpl w:val="53F44780"/>
    <w:styleLink w:val="WWNum27"/>
    <w:lvl w:ilvl="0">
      <w:start w:val="1"/>
      <w:numFmt w:val="decimal"/>
      <w:lvlText w:val="%1."/>
      <w:lvlJc w:val="left"/>
      <w:pPr>
        <w:ind w:left="1355" w:hanging="222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2244" w:hanging="222"/>
      </w:pPr>
      <w:rPr>
        <w:lang w:val="fr-FR" w:eastAsia="en-US" w:bidi="ar-SA"/>
      </w:rPr>
    </w:lvl>
    <w:lvl w:ilvl="2">
      <w:numFmt w:val="bullet"/>
      <w:lvlText w:val="•"/>
      <w:lvlJc w:val="left"/>
      <w:pPr>
        <w:ind w:left="3129" w:hanging="222"/>
      </w:pPr>
      <w:rPr>
        <w:lang w:val="fr-FR" w:eastAsia="en-US" w:bidi="ar-SA"/>
      </w:rPr>
    </w:lvl>
    <w:lvl w:ilvl="3">
      <w:numFmt w:val="bullet"/>
      <w:lvlText w:val="•"/>
      <w:lvlJc w:val="left"/>
      <w:pPr>
        <w:ind w:left="4013" w:hanging="222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4898" w:hanging="222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5783" w:hanging="222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6667" w:hanging="222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552" w:hanging="222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436" w:hanging="222"/>
      </w:pPr>
      <w:rPr>
        <w:lang w:val="fr-FR" w:eastAsia="en-US" w:bidi="ar-SA"/>
      </w:rPr>
    </w:lvl>
  </w:abstractNum>
  <w:num w:numId="1" w16cid:durableId="1343776821">
    <w:abstractNumId w:val="47"/>
  </w:num>
  <w:num w:numId="2" w16cid:durableId="131288044">
    <w:abstractNumId w:val="52"/>
  </w:num>
  <w:num w:numId="3" w16cid:durableId="1856377724">
    <w:abstractNumId w:val="35"/>
  </w:num>
  <w:num w:numId="4" w16cid:durableId="1293947951">
    <w:abstractNumId w:val="9"/>
  </w:num>
  <w:num w:numId="5" w16cid:durableId="1668290638">
    <w:abstractNumId w:val="17"/>
  </w:num>
  <w:num w:numId="6" w16cid:durableId="276643218">
    <w:abstractNumId w:val="1"/>
  </w:num>
  <w:num w:numId="7" w16cid:durableId="732046021">
    <w:abstractNumId w:val="21"/>
  </w:num>
  <w:num w:numId="8" w16cid:durableId="2060395999">
    <w:abstractNumId w:val="36"/>
  </w:num>
  <w:num w:numId="9" w16cid:durableId="1178621753">
    <w:abstractNumId w:val="7"/>
  </w:num>
  <w:num w:numId="10" w16cid:durableId="1280138090">
    <w:abstractNumId w:val="31"/>
  </w:num>
  <w:num w:numId="11" w16cid:durableId="382993586">
    <w:abstractNumId w:val="2"/>
  </w:num>
  <w:num w:numId="12" w16cid:durableId="1368948537">
    <w:abstractNumId w:val="23"/>
  </w:num>
  <w:num w:numId="13" w16cid:durableId="98837618">
    <w:abstractNumId w:val="40"/>
  </w:num>
  <w:num w:numId="14" w16cid:durableId="1900748221">
    <w:abstractNumId w:val="4"/>
  </w:num>
  <w:num w:numId="15" w16cid:durableId="136992947">
    <w:abstractNumId w:val="6"/>
  </w:num>
  <w:num w:numId="16" w16cid:durableId="141698267">
    <w:abstractNumId w:val="27"/>
  </w:num>
  <w:num w:numId="17" w16cid:durableId="57170392">
    <w:abstractNumId w:val="30"/>
  </w:num>
  <w:num w:numId="18" w16cid:durableId="923881141">
    <w:abstractNumId w:val="41"/>
  </w:num>
  <w:num w:numId="19" w16cid:durableId="794253566">
    <w:abstractNumId w:val="28"/>
  </w:num>
  <w:num w:numId="20" w16cid:durableId="1515723374">
    <w:abstractNumId w:val="3"/>
  </w:num>
  <w:num w:numId="21" w16cid:durableId="225072593">
    <w:abstractNumId w:val="49"/>
  </w:num>
  <w:num w:numId="22" w16cid:durableId="968510994">
    <w:abstractNumId w:val="10"/>
  </w:num>
  <w:num w:numId="23" w16cid:durableId="2012249779">
    <w:abstractNumId w:val="0"/>
  </w:num>
  <w:num w:numId="24" w16cid:durableId="415787393">
    <w:abstractNumId w:val="33"/>
  </w:num>
  <w:num w:numId="25" w16cid:durableId="1990359738">
    <w:abstractNumId w:val="39"/>
  </w:num>
  <w:num w:numId="26" w16cid:durableId="221067857">
    <w:abstractNumId w:val="50"/>
  </w:num>
  <w:num w:numId="27" w16cid:durableId="929317303">
    <w:abstractNumId w:val="20"/>
  </w:num>
  <w:num w:numId="28" w16cid:durableId="90054195">
    <w:abstractNumId w:val="5"/>
  </w:num>
  <w:num w:numId="29" w16cid:durableId="477496354">
    <w:abstractNumId w:val="44"/>
  </w:num>
  <w:num w:numId="30" w16cid:durableId="547692683">
    <w:abstractNumId w:val="24"/>
  </w:num>
  <w:num w:numId="31" w16cid:durableId="690256489">
    <w:abstractNumId w:val="19"/>
  </w:num>
  <w:num w:numId="32" w16cid:durableId="1918974319">
    <w:abstractNumId w:val="42"/>
  </w:num>
  <w:num w:numId="33" w16cid:durableId="1874266961">
    <w:abstractNumId w:val="14"/>
  </w:num>
  <w:num w:numId="34" w16cid:durableId="44305092">
    <w:abstractNumId w:val="29"/>
  </w:num>
  <w:num w:numId="35" w16cid:durableId="1134983846">
    <w:abstractNumId w:val="15"/>
  </w:num>
  <w:num w:numId="36" w16cid:durableId="1991976644">
    <w:abstractNumId w:val="48"/>
  </w:num>
  <w:num w:numId="37" w16cid:durableId="1173032653">
    <w:abstractNumId w:val="22"/>
  </w:num>
  <w:num w:numId="38" w16cid:durableId="1744596882">
    <w:abstractNumId w:val="46"/>
  </w:num>
  <w:num w:numId="39" w16cid:durableId="298460223">
    <w:abstractNumId w:val="18"/>
  </w:num>
  <w:num w:numId="40" w16cid:durableId="847135815">
    <w:abstractNumId w:val="25"/>
  </w:num>
  <w:num w:numId="41" w16cid:durableId="1465929359">
    <w:abstractNumId w:val="26"/>
  </w:num>
  <w:num w:numId="42" w16cid:durableId="1662851979">
    <w:abstractNumId w:val="16"/>
  </w:num>
  <w:num w:numId="43" w16cid:durableId="1788743689">
    <w:abstractNumId w:val="51"/>
  </w:num>
  <w:num w:numId="44" w16cid:durableId="826433551">
    <w:abstractNumId w:val="34"/>
  </w:num>
  <w:num w:numId="45" w16cid:durableId="1620987954">
    <w:abstractNumId w:val="37"/>
  </w:num>
  <w:num w:numId="46" w16cid:durableId="967470257">
    <w:abstractNumId w:val="8"/>
  </w:num>
  <w:num w:numId="47" w16cid:durableId="647902318">
    <w:abstractNumId w:val="38"/>
  </w:num>
  <w:num w:numId="48" w16cid:durableId="1965453718">
    <w:abstractNumId w:val="11"/>
  </w:num>
  <w:num w:numId="49" w16cid:durableId="1471702147">
    <w:abstractNumId w:val="43"/>
  </w:num>
  <w:num w:numId="50" w16cid:durableId="410544165">
    <w:abstractNumId w:val="45"/>
  </w:num>
  <w:num w:numId="51" w16cid:durableId="589436612">
    <w:abstractNumId w:val="13"/>
  </w:num>
  <w:num w:numId="52" w16cid:durableId="1469978523">
    <w:abstractNumId w:val="32"/>
  </w:num>
  <w:num w:numId="53" w16cid:durableId="316692135">
    <w:abstractNumId w:val="1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MBERT David">
    <w15:presenceInfo w15:providerId="AD" w15:userId="S::dhumbert@maregionsud.fr::3d390f04-73da-4746-b3f5-1ecf1ced4e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FBA"/>
    <w:rsid w:val="000351E1"/>
    <w:rsid w:val="00060380"/>
    <w:rsid w:val="00067CC0"/>
    <w:rsid w:val="00092E68"/>
    <w:rsid w:val="000A76EC"/>
    <w:rsid w:val="000A7FA9"/>
    <w:rsid w:val="000B7D14"/>
    <w:rsid w:val="000E38BE"/>
    <w:rsid w:val="00123FEA"/>
    <w:rsid w:val="0015345B"/>
    <w:rsid w:val="00161B30"/>
    <w:rsid w:val="00173A01"/>
    <w:rsid w:val="0019299F"/>
    <w:rsid w:val="00197D87"/>
    <w:rsid w:val="00236D02"/>
    <w:rsid w:val="00251111"/>
    <w:rsid w:val="002A76D6"/>
    <w:rsid w:val="002D16CB"/>
    <w:rsid w:val="002E2631"/>
    <w:rsid w:val="002F3A73"/>
    <w:rsid w:val="0030488D"/>
    <w:rsid w:val="003F754B"/>
    <w:rsid w:val="004254AD"/>
    <w:rsid w:val="00433704"/>
    <w:rsid w:val="00455FBA"/>
    <w:rsid w:val="0045601E"/>
    <w:rsid w:val="00457A01"/>
    <w:rsid w:val="00471935"/>
    <w:rsid w:val="00497C19"/>
    <w:rsid w:val="004D2C4F"/>
    <w:rsid w:val="004F649C"/>
    <w:rsid w:val="00541647"/>
    <w:rsid w:val="005D5BCA"/>
    <w:rsid w:val="005E0DDE"/>
    <w:rsid w:val="00604E21"/>
    <w:rsid w:val="00645C73"/>
    <w:rsid w:val="0066640F"/>
    <w:rsid w:val="00674940"/>
    <w:rsid w:val="00680884"/>
    <w:rsid w:val="006972CF"/>
    <w:rsid w:val="006A3940"/>
    <w:rsid w:val="006A4D36"/>
    <w:rsid w:val="00763E14"/>
    <w:rsid w:val="00773748"/>
    <w:rsid w:val="007919BB"/>
    <w:rsid w:val="007D4187"/>
    <w:rsid w:val="007E237C"/>
    <w:rsid w:val="00850A33"/>
    <w:rsid w:val="00855BA5"/>
    <w:rsid w:val="00873B99"/>
    <w:rsid w:val="0088118E"/>
    <w:rsid w:val="008B3774"/>
    <w:rsid w:val="00915F0E"/>
    <w:rsid w:val="00924616"/>
    <w:rsid w:val="00985B3B"/>
    <w:rsid w:val="009D038A"/>
    <w:rsid w:val="00A57E4F"/>
    <w:rsid w:val="00A60E4F"/>
    <w:rsid w:val="00AA6EEB"/>
    <w:rsid w:val="00B31BF6"/>
    <w:rsid w:val="00C221DD"/>
    <w:rsid w:val="00C301BE"/>
    <w:rsid w:val="00C371E1"/>
    <w:rsid w:val="00C525BF"/>
    <w:rsid w:val="00C8609B"/>
    <w:rsid w:val="00CE4C3C"/>
    <w:rsid w:val="00CF4262"/>
    <w:rsid w:val="00D47AB4"/>
    <w:rsid w:val="00D73C1B"/>
    <w:rsid w:val="00DC7E75"/>
    <w:rsid w:val="00E11563"/>
    <w:rsid w:val="00E12265"/>
    <w:rsid w:val="00E240FC"/>
    <w:rsid w:val="00E5052D"/>
    <w:rsid w:val="00EA787C"/>
    <w:rsid w:val="00EB091E"/>
    <w:rsid w:val="00ED02D4"/>
    <w:rsid w:val="00ED305C"/>
    <w:rsid w:val="00F15028"/>
    <w:rsid w:val="00F213E3"/>
    <w:rsid w:val="00F636FF"/>
    <w:rsid w:val="00FA13DD"/>
    <w:rsid w:val="00FB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264F"/>
  <w15:docId w15:val="{6BF2FB00-5664-476F-A235-1478C43E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C19"/>
    <w:pPr>
      <w:suppressAutoHyphens/>
    </w:pPr>
  </w:style>
  <w:style w:type="paragraph" w:styleId="Titre1">
    <w:name w:val="heading 1"/>
    <w:basedOn w:val="Standard"/>
    <w:uiPriority w:val="9"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999999"/>
      <w:spacing w:before="283" w:line="276" w:lineRule="auto"/>
      <w:outlineLvl w:val="0"/>
    </w:pPr>
    <w:rPr>
      <w:rFonts w:ascii="Marianne" w:eastAsia="Arial" w:hAnsi="Marianne" w:cs="Arial"/>
      <w:b/>
      <w:bCs/>
      <w:caps/>
      <w:color w:val="000000"/>
      <w:sz w:val="28"/>
      <w:szCs w:val="20"/>
    </w:rPr>
  </w:style>
  <w:style w:type="paragraph" w:styleId="Titre2">
    <w:name w:val="heading 2"/>
    <w:basedOn w:val="Heading"/>
    <w:next w:val="Textbody"/>
    <w:link w:val="Titre2Car"/>
    <w:uiPriority w:val="9"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CCCCCC"/>
      <w:spacing w:before="283" w:after="0"/>
      <w:ind w:left="510" w:right="510"/>
      <w:outlineLvl w:val="1"/>
    </w:pPr>
    <w:rPr>
      <w:rFonts w:ascii="Marianne" w:eastAsia="Marianne" w:hAnsi="Marianne" w:cs="Marianne"/>
      <w:b/>
      <w:bCs/>
      <w:color w:val="000000"/>
      <w:sz w:val="32"/>
      <w:szCs w:val="32"/>
    </w:rPr>
  </w:style>
  <w:style w:type="paragraph" w:styleId="Titre3">
    <w:name w:val="heading 3"/>
    <w:basedOn w:val="Heading"/>
    <w:next w:val="Textbody"/>
    <w:uiPriority w:val="9"/>
    <w:unhideWhenUsed/>
    <w:qFormat/>
    <w:pPr>
      <w:spacing w:before="283" w:after="0"/>
      <w:ind w:left="567"/>
      <w:outlineLvl w:val="2"/>
    </w:pPr>
    <w:rPr>
      <w:rFonts w:ascii="Marianne" w:eastAsia="Marianne" w:hAnsi="Marianne" w:cs="Marianne"/>
      <w:b/>
      <w:bCs/>
      <w:i/>
      <w:color w:val="000000"/>
      <w:u w:val="single" w:color="000000"/>
    </w:rPr>
  </w:style>
  <w:style w:type="paragraph" w:styleId="Titre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eastAsia="Segoe UI" w:hAnsi="Liberation Serif" w:cs="Tahom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Arial MT" w:eastAsia="Arial MT" w:hAnsi="Arial MT" w:cs="Arial MT"/>
      <w:lang w:val="fr-F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line="276" w:lineRule="auto"/>
    </w:pPr>
    <w:rPr>
      <w:rFonts w:ascii="Marianne" w:eastAsia="Marianne" w:hAnsi="Marianne" w:cs="Marianne"/>
      <w:sz w:val="20"/>
      <w:szCs w:val="20"/>
    </w:rPr>
  </w:style>
  <w:style w:type="paragraph" w:styleId="Liste">
    <w:name w:val="List"/>
    <w:basedOn w:val="Textbody"/>
    <w:rPr>
      <w:rFonts w:cs="Arial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Contents1">
    <w:name w:val="Contents 1"/>
    <w:basedOn w:val="Standard"/>
    <w:pPr>
      <w:spacing w:before="57"/>
      <w:ind w:left="725" w:hanging="297"/>
    </w:pPr>
    <w:rPr>
      <w:rFonts w:ascii="Marianne" w:eastAsia="Marianne" w:hAnsi="Marianne" w:cs="Marianne"/>
      <w:color w:val="000000"/>
      <w:sz w:val="20"/>
      <w:szCs w:val="18"/>
    </w:rPr>
  </w:style>
  <w:style w:type="paragraph" w:styleId="Paragraphedeliste">
    <w:name w:val="List Paragraph"/>
    <w:basedOn w:val="Standard"/>
    <w:pPr>
      <w:numPr>
        <w:numId w:val="13"/>
      </w:numPr>
      <w:spacing w:after="283"/>
    </w:pPr>
    <w:rPr>
      <w:rFonts w:ascii="Marianne" w:eastAsia="Marianne" w:hAnsi="Marianne" w:cs="Marianne"/>
      <w:color w:val="000000"/>
      <w:sz w:val="20"/>
    </w:rPr>
  </w:style>
  <w:style w:type="paragraph" w:customStyle="1" w:styleId="TableParagraph">
    <w:name w:val="Table Paragraph"/>
    <w:basedOn w:val="Standard"/>
    <w:pPr>
      <w:spacing w:line="210" w:lineRule="exact"/>
      <w:ind w:left="103"/>
    </w:pPr>
  </w:style>
  <w:style w:type="paragraph" w:customStyle="1" w:styleId="Framecontents">
    <w:name w:val="Frame contents"/>
    <w:basedOn w:val="Standard"/>
  </w:style>
  <w:style w:type="paragraph" w:customStyle="1" w:styleId="HeaderandFooter">
    <w:name w:val="Header and Footer"/>
    <w:basedOn w:val="Standard"/>
    <w:rPr>
      <w:rFonts w:ascii="Marianne" w:eastAsia="Marianne" w:hAnsi="Marianne" w:cs="Marianne"/>
      <w:b/>
      <w:sz w:val="16"/>
    </w:rPr>
  </w:style>
  <w:style w:type="paragraph" w:styleId="Pieddepage">
    <w:name w:val="footer"/>
    <w:basedOn w:val="HeaderandFooter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  <w:rPr>
      <w:rFonts w:ascii="Marianne" w:eastAsia="Marianne" w:hAnsi="Marianne" w:cs="Marianne"/>
      <w:color w:val="000000"/>
      <w:sz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ous-titre">
    <w:name w:val="Subtitle"/>
    <w:basedOn w:val="Heading"/>
    <w:next w:val="Textbody"/>
    <w:uiPriority w:val="11"/>
    <w:qFormat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DDDDDD"/>
      <w:spacing w:before="283" w:after="0" w:line="276" w:lineRule="auto"/>
      <w:ind w:left="567"/>
    </w:pPr>
    <w:rPr>
      <w:rFonts w:ascii="Marianne" w:eastAsia="Marianne" w:hAnsi="Marianne" w:cs="Marianne"/>
      <w:i/>
      <w:sz w:val="36"/>
      <w:szCs w:val="36"/>
      <w:shd w:val="clear" w:color="auto" w:fill="DDDDDD"/>
    </w:rPr>
  </w:style>
  <w:style w:type="paragraph" w:styleId="Titreindex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reindex"/>
  </w:style>
  <w:style w:type="paragraph" w:customStyle="1" w:styleId="Contents2">
    <w:name w:val="Contents 2"/>
    <w:basedOn w:val="Index"/>
    <w:pPr>
      <w:tabs>
        <w:tab w:val="right" w:leader="dot" w:pos="10208"/>
      </w:tabs>
      <w:ind w:left="283"/>
    </w:pPr>
    <w:rPr>
      <w:rFonts w:ascii="Marianne" w:eastAsia="Marianne" w:hAnsi="Marianne" w:cs="Marianne"/>
      <w:sz w:val="20"/>
    </w:rPr>
  </w:style>
  <w:style w:type="paragraph" w:customStyle="1" w:styleId="Contents3">
    <w:name w:val="Contents 3"/>
    <w:basedOn w:val="Index"/>
    <w:pPr>
      <w:tabs>
        <w:tab w:val="right" w:leader="dot" w:pos="10208"/>
      </w:tabs>
      <w:ind w:left="567"/>
    </w:pPr>
    <w:rPr>
      <w:rFonts w:ascii="Marianne" w:eastAsia="Marianne" w:hAnsi="Marianne" w:cs="Marianne"/>
      <w:sz w:val="20"/>
    </w:rPr>
  </w:style>
  <w:style w:type="paragraph" w:styleId="En-tte">
    <w:name w:val="header"/>
    <w:basedOn w:val="HeaderandFooter"/>
    <w:pPr>
      <w:suppressLineNumbers/>
      <w:tabs>
        <w:tab w:val="center" w:pos="4819"/>
        <w:tab w:val="right" w:pos="9638"/>
      </w:tabs>
    </w:pPr>
  </w:style>
  <w:style w:type="paragraph" w:customStyle="1" w:styleId="m-SousTitreRapportNoir">
    <w:name w:val="m-SousTitreRapportNoir"/>
    <w:pPr>
      <w:suppressAutoHyphens/>
      <w:spacing w:line="397" w:lineRule="exact"/>
      <w:jc w:val="center"/>
      <w:textAlignment w:val="center"/>
    </w:pPr>
    <w:rPr>
      <w:rFonts w:ascii="Marianne" w:eastAsia="Arial Unicode MS" w:hAnsi="Marianne" w:cs="Marianne"/>
      <w:b/>
      <w:i/>
      <w:sz w:val="50"/>
      <w:szCs w:val="24"/>
      <w:lang w:val="fr-FR" w:bidi="fr-FR"/>
    </w:rPr>
  </w:style>
  <w:style w:type="paragraph" w:customStyle="1" w:styleId="Paragraphe">
    <w:name w:val="Paragraphe"/>
    <w:basedOn w:val="Standard"/>
    <w:pPr>
      <w:spacing w:before="120"/>
      <w:jc w:val="both"/>
    </w:pPr>
  </w:style>
  <w:style w:type="paragraph" w:styleId="NormalWeb">
    <w:name w:val="Normal (Web)"/>
    <w:basedOn w:val="Normal"/>
    <w:uiPriority w:val="99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M1">
    <w:name w:val="toc 1"/>
    <w:basedOn w:val="Normal"/>
    <w:next w:val="Normal"/>
    <w:autoRedefine/>
    <w:uiPriority w:val="39"/>
    <w:pPr>
      <w:spacing w:after="100"/>
    </w:pPr>
  </w:style>
  <w:style w:type="paragraph" w:styleId="TM2">
    <w:name w:val="toc 2"/>
    <w:basedOn w:val="Normal"/>
    <w:next w:val="Normal"/>
    <w:autoRedefine/>
    <w:uiPriority w:val="39"/>
    <w:pPr>
      <w:spacing w:after="100"/>
      <w:ind w:left="220"/>
    </w:pPr>
  </w:style>
  <w:style w:type="paragraph" w:styleId="TM3">
    <w:name w:val="toc 3"/>
    <w:basedOn w:val="Normal"/>
    <w:next w:val="Normal"/>
    <w:autoRedefine/>
    <w:pPr>
      <w:spacing w:after="100"/>
      <w:ind w:left="440"/>
    </w:p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character" w:customStyle="1" w:styleId="ListLabel1">
    <w:name w:val="ListLabel 1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2">
    <w:name w:val="ListLabel 2"/>
    <w:rPr>
      <w:lang w:val="fr-FR" w:eastAsia="en-US" w:bidi="ar-SA"/>
    </w:rPr>
  </w:style>
  <w:style w:type="character" w:customStyle="1" w:styleId="ListLabel3">
    <w:name w:val="ListLabel 3"/>
    <w:rPr>
      <w:lang w:val="fr-FR" w:eastAsia="en-US" w:bidi="ar-SA"/>
    </w:rPr>
  </w:style>
  <w:style w:type="character" w:customStyle="1" w:styleId="ListLabel4">
    <w:name w:val="ListLabel 4"/>
    <w:rPr>
      <w:lang w:val="fr-FR" w:eastAsia="en-US" w:bidi="ar-SA"/>
    </w:rPr>
  </w:style>
  <w:style w:type="character" w:customStyle="1" w:styleId="ListLabel5">
    <w:name w:val="ListLabel 5"/>
    <w:rPr>
      <w:lang w:val="fr-FR" w:eastAsia="en-US" w:bidi="ar-SA"/>
    </w:rPr>
  </w:style>
  <w:style w:type="character" w:customStyle="1" w:styleId="ListLabel6">
    <w:name w:val="ListLabel 6"/>
    <w:rPr>
      <w:lang w:val="fr-FR" w:eastAsia="en-US" w:bidi="ar-SA"/>
    </w:rPr>
  </w:style>
  <w:style w:type="character" w:customStyle="1" w:styleId="ListLabel7">
    <w:name w:val="ListLabel 7"/>
    <w:rPr>
      <w:lang w:val="fr-FR" w:eastAsia="en-US" w:bidi="ar-SA"/>
    </w:rPr>
  </w:style>
  <w:style w:type="character" w:customStyle="1" w:styleId="ListLabel8">
    <w:name w:val="ListLabel 8"/>
    <w:rPr>
      <w:lang w:val="fr-FR" w:eastAsia="en-US" w:bidi="ar-SA"/>
    </w:rPr>
  </w:style>
  <w:style w:type="character" w:customStyle="1" w:styleId="ListLabel9">
    <w:name w:val="ListLabel 9"/>
    <w:rPr>
      <w:lang w:val="fr-FR" w:eastAsia="en-US" w:bidi="ar-SA"/>
    </w:rPr>
  </w:style>
  <w:style w:type="character" w:customStyle="1" w:styleId="ListLabel10">
    <w:name w:val="ListLabel 10"/>
    <w:rPr>
      <w:lang w:val="fr-FR" w:eastAsia="en-US" w:bidi="ar-SA"/>
    </w:rPr>
  </w:style>
  <w:style w:type="character" w:customStyle="1" w:styleId="ListLabel11">
    <w:name w:val="ListLabel 11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2">
    <w:name w:val="ListLabel 12"/>
    <w:rPr>
      <w:lang w:val="fr-FR" w:eastAsia="en-US" w:bidi="ar-SA"/>
    </w:rPr>
  </w:style>
  <w:style w:type="character" w:customStyle="1" w:styleId="ListLabel13">
    <w:name w:val="ListLabel 13"/>
    <w:rPr>
      <w:lang w:val="fr-FR" w:eastAsia="en-US" w:bidi="ar-SA"/>
    </w:rPr>
  </w:style>
  <w:style w:type="character" w:customStyle="1" w:styleId="ListLabel14">
    <w:name w:val="ListLabel 14"/>
    <w:rPr>
      <w:lang w:val="fr-FR" w:eastAsia="en-US" w:bidi="ar-SA"/>
    </w:rPr>
  </w:style>
  <w:style w:type="character" w:customStyle="1" w:styleId="ListLabel15">
    <w:name w:val="ListLabel 15"/>
    <w:rPr>
      <w:lang w:val="fr-FR" w:eastAsia="en-US" w:bidi="ar-SA"/>
    </w:rPr>
  </w:style>
  <w:style w:type="character" w:customStyle="1" w:styleId="ListLabel16">
    <w:name w:val="ListLabel 16"/>
    <w:rPr>
      <w:lang w:val="fr-FR" w:eastAsia="en-US" w:bidi="ar-SA"/>
    </w:rPr>
  </w:style>
  <w:style w:type="character" w:customStyle="1" w:styleId="ListLabel17">
    <w:name w:val="ListLabel 17"/>
    <w:rPr>
      <w:lang w:val="fr-FR" w:eastAsia="en-US" w:bidi="ar-SA"/>
    </w:rPr>
  </w:style>
  <w:style w:type="character" w:customStyle="1" w:styleId="ListLabel18">
    <w:name w:val="ListLabel 18"/>
    <w:rPr>
      <w:lang w:val="fr-FR" w:eastAsia="en-US" w:bidi="ar-SA"/>
    </w:rPr>
  </w:style>
  <w:style w:type="character" w:customStyle="1" w:styleId="ListLabel19">
    <w:name w:val="ListLabel 19"/>
    <w:rPr>
      <w:lang w:val="fr-FR" w:eastAsia="en-US" w:bidi="ar-SA"/>
    </w:rPr>
  </w:style>
  <w:style w:type="character" w:customStyle="1" w:styleId="ListLabel20">
    <w:name w:val="ListLabel 20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21">
    <w:name w:val="ListLabel 21"/>
    <w:rPr>
      <w:lang w:val="fr-FR" w:eastAsia="en-US" w:bidi="ar-SA"/>
    </w:rPr>
  </w:style>
  <w:style w:type="character" w:customStyle="1" w:styleId="ListLabel22">
    <w:name w:val="ListLabel 22"/>
    <w:rPr>
      <w:lang w:val="fr-FR" w:eastAsia="en-US" w:bidi="ar-SA"/>
    </w:rPr>
  </w:style>
  <w:style w:type="character" w:customStyle="1" w:styleId="ListLabel23">
    <w:name w:val="ListLabel 23"/>
    <w:rPr>
      <w:lang w:val="fr-FR" w:eastAsia="en-US" w:bidi="ar-SA"/>
    </w:rPr>
  </w:style>
  <w:style w:type="character" w:customStyle="1" w:styleId="ListLabel24">
    <w:name w:val="ListLabel 24"/>
    <w:rPr>
      <w:lang w:val="fr-FR" w:eastAsia="en-US" w:bidi="ar-SA"/>
    </w:rPr>
  </w:style>
  <w:style w:type="character" w:customStyle="1" w:styleId="ListLabel25">
    <w:name w:val="ListLabel 25"/>
    <w:rPr>
      <w:lang w:val="fr-FR" w:eastAsia="en-US" w:bidi="ar-SA"/>
    </w:rPr>
  </w:style>
  <w:style w:type="character" w:customStyle="1" w:styleId="ListLabel26">
    <w:name w:val="ListLabel 26"/>
    <w:rPr>
      <w:lang w:val="fr-FR" w:eastAsia="en-US" w:bidi="ar-SA"/>
    </w:rPr>
  </w:style>
  <w:style w:type="character" w:customStyle="1" w:styleId="ListLabel27">
    <w:name w:val="ListLabel 27"/>
    <w:rPr>
      <w:lang w:val="fr-FR" w:eastAsia="en-US" w:bidi="ar-SA"/>
    </w:rPr>
  </w:style>
  <w:style w:type="character" w:customStyle="1" w:styleId="ListLabel28">
    <w:name w:val="ListLabel 28"/>
    <w:rPr>
      <w:lang w:val="fr-FR" w:eastAsia="en-US" w:bidi="ar-SA"/>
    </w:rPr>
  </w:style>
  <w:style w:type="character" w:customStyle="1" w:styleId="ListLabel29">
    <w:name w:val="ListLabel 29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30">
    <w:name w:val="ListLabel 30"/>
    <w:rPr>
      <w:lang w:val="fr-FR" w:eastAsia="en-US" w:bidi="ar-SA"/>
    </w:rPr>
  </w:style>
  <w:style w:type="character" w:customStyle="1" w:styleId="ListLabel31">
    <w:name w:val="ListLabel 31"/>
    <w:rPr>
      <w:lang w:val="fr-FR" w:eastAsia="en-US" w:bidi="ar-SA"/>
    </w:rPr>
  </w:style>
  <w:style w:type="character" w:customStyle="1" w:styleId="ListLabel32">
    <w:name w:val="ListLabel 32"/>
    <w:rPr>
      <w:lang w:val="fr-FR" w:eastAsia="en-US" w:bidi="ar-SA"/>
    </w:rPr>
  </w:style>
  <w:style w:type="character" w:customStyle="1" w:styleId="ListLabel33">
    <w:name w:val="ListLabel 33"/>
    <w:rPr>
      <w:lang w:val="fr-FR" w:eastAsia="en-US" w:bidi="ar-SA"/>
    </w:rPr>
  </w:style>
  <w:style w:type="character" w:customStyle="1" w:styleId="ListLabel34">
    <w:name w:val="ListLabel 34"/>
    <w:rPr>
      <w:lang w:val="fr-FR" w:eastAsia="en-US" w:bidi="ar-SA"/>
    </w:rPr>
  </w:style>
  <w:style w:type="character" w:customStyle="1" w:styleId="ListLabel35">
    <w:name w:val="ListLabel 35"/>
    <w:rPr>
      <w:lang w:val="fr-FR" w:eastAsia="en-US" w:bidi="ar-SA"/>
    </w:rPr>
  </w:style>
  <w:style w:type="character" w:customStyle="1" w:styleId="ListLabel36">
    <w:name w:val="ListLabel 36"/>
    <w:rPr>
      <w:lang w:val="fr-FR" w:eastAsia="en-US" w:bidi="ar-SA"/>
    </w:rPr>
  </w:style>
  <w:style w:type="character" w:customStyle="1" w:styleId="ListLabel37">
    <w:name w:val="ListLabel 37"/>
    <w:rPr>
      <w:rFonts w:ascii="Arial MT" w:eastAsia="Arial MT" w:hAnsi="Arial MT" w:cs="Arial MT"/>
      <w:b w:val="0"/>
      <w:bCs w:val="0"/>
      <w:i w:val="0"/>
      <w:iCs w:val="0"/>
      <w:spacing w:val="0"/>
      <w:w w:val="100"/>
      <w:sz w:val="20"/>
      <w:szCs w:val="20"/>
      <w:lang w:val="fr-FR" w:eastAsia="en-US" w:bidi="ar-SA"/>
    </w:rPr>
  </w:style>
  <w:style w:type="character" w:customStyle="1" w:styleId="ListLabel38">
    <w:name w:val="ListLabel 38"/>
    <w:rPr>
      <w:lang w:val="fr-FR" w:eastAsia="en-US" w:bidi="ar-SA"/>
    </w:rPr>
  </w:style>
  <w:style w:type="character" w:customStyle="1" w:styleId="ListLabel39">
    <w:name w:val="ListLabel 39"/>
    <w:rPr>
      <w:lang w:val="fr-FR" w:eastAsia="en-US" w:bidi="ar-SA"/>
    </w:rPr>
  </w:style>
  <w:style w:type="character" w:customStyle="1" w:styleId="ListLabel40">
    <w:name w:val="ListLabel 40"/>
    <w:rPr>
      <w:lang w:val="fr-FR" w:eastAsia="en-US" w:bidi="ar-SA"/>
    </w:rPr>
  </w:style>
  <w:style w:type="character" w:customStyle="1" w:styleId="ListLabel41">
    <w:name w:val="ListLabel 41"/>
    <w:rPr>
      <w:lang w:val="fr-FR" w:eastAsia="en-US" w:bidi="ar-SA"/>
    </w:rPr>
  </w:style>
  <w:style w:type="character" w:customStyle="1" w:styleId="ListLabel42">
    <w:name w:val="ListLabel 42"/>
    <w:rPr>
      <w:lang w:val="fr-FR" w:eastAsia="en-US" w:bidi="ar-SA"/>
    </w:rPr>
  </w:style>
  <w:style w:type="character" w:customStyle="1" w:styleId="ListLabel43">
    <w:name w:val="ListLabel 43"/>
    <w:rPr>
      <w:lang w:val="fr-FR" w:eastAsia="en-US" w:bidi="ar-SA"/>
    </w:rPr>
  </w:style>
  <w:style w:type="character" w:customStyle="1" w:styleId="ListLabel44">
    <w:name w:val="ListLabel 44"/>
    <w:rPr>
      <w:lang w:val="fr-FR" w:eastAsia="en-US" w:bidi="ar-SA"/>
    </w:rPr>
  </w:style>
  <w:style w:type="character" w:customStyle="1" w:styleId="ListLabel45">
    <w:name w:val="ListLabel 45"/>
    <w:rPr>
      <w:lang w:val="fr-FR" w:eastAsia="en-US" w:bidi="ar-SA"/>
    </w:rPr>
  </w:style>
  <w:style w:type="character" w:customStyle="1" w:styleId="ListLabel46">
    <w:name w:val="ListLabel 46"/>
    <w:rPr>
      <w:lang w:val="fr-FR" w:eastAsia="en-US" w:bidi="ar-SA"/>
    </w:rPr>
  </w:style>
  <w:style w:type="character" w:customStyle="1" w:styleId="ListLabel47">
    <w:name w:val="ListLabel 47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48">
    <w:name w:val="ListLabel 48"/>
    <w:rPr>
      <w:lang w:val="fr-FR" w:eastAsia="en-US" w:bidi="ar-SA"/>
    </w:rPr>
  </w:style>
  <w:style w:type="character" w:customStyle="1" w:styleId="ListLabel49">
    <w:name w:val="ListLabel 49"/>
    <w:rPr>
      <w:lang w:val="fr-FR" w:eastAsia="en-US" w:bidi="ar-SA"/>
    </w:rPr>
  </w:style>
  <w:style w:type="character" w:customStyle="1" w:styleId="ListLabel50">
    <w:name w:val="ListLabel 50"/>
    <w:rPr>
      <w:lang w:val="fr-FR" w:eastAsia="en-US" w:bidi="ar-SA"/>
    </w:rPr>
  </w:style>
  <w:style w:type="character" w:customStyle="1" w:styleId="ListLabel51">
    <w:name w:val="ListLabel 51"/>
    <w:rPr>
      <w:lang w:val="fr-FR" w:eastAsia="en-US" w:bidi="ar-SA"/>
    </w:rPr>
  </w:style>
  <w:style w:type="character" w:customStyle="1" w:styleId="ListLabel52">
    <w:name w:val="ListLabel 52"/>
    <w:rPr>
      <w:lang w:val="fr-FR" w:eastAsia="en-US" w:bidi="ar-SA"/>
    </w:rPr>
  </w:style>
  <w:style w:type="character" w:customStyle="1" w:styleId="ListLabel53">
    <w:name w:val="ListLabel 53"/>
    <w:rPr>
      <w:lang w:val="fr-FR" w:eastAsia="en-US" w:bidi="ar-SA"/>
    </w:rPr>
  </w:style>
  <w:style w:type="character" w:customStyle="1" w:styleId="ListLabel54">
    <w:name w:val="ListLabel 54"/>
    <w:rPr>
      <w:lang w:val="fr-FR" w:eastAsia="en-US" w:bidi="ar-SA"/>
    </w:rPr>
  </w:style>
  <w:style w:type="character" w:customStyle="1" w:styleId="ListLabel55">
    <w:name w:val="ListLabel 55"/>
    <w:rPr>
      <w:rFonts w:eastAsia="Lucida Sans Unicode" w:cs="Lucida Sans Unicode"/>
      <w:spacing w:val="0"/>
      <w:w w:val="56"/>
      <w:lang w:val="fr-FR" w:eastAsia="en-US" w:bidi="ar-SA"/>
    </w:rPr>
  </w:style>
  <w:style w:type="character" w:customStyle="1" w:styleId="ListLabel56">
    <w:name w:val="ListLabel 56"/>
    <w:rPr>
      <w:rFonts w:eastAsia="Arial MT" w:cs="Arial MT"/>
      <w:b w:val="0"/>
      <w:bCs w:val="0"/>
      <w:i w:val="0"/>
      <w:iCs w:val="0"/>
      <w:spacing w:val="0"/>
      <w:w w:val="100"/>
      <w:sz w:val="20"/>
      <w:szCs w:val="20"/>
      <w:lang w:val="fr-FR" w:eastAsia="en-US" w:bidi="ar-SA"/>
    </w:rPr>
  </w:style>
  <w:style w:type="character" w:customStyle="1" w:styleId="ListLabel57">
    <w:name w:val="ListLabel 57"/>
    <w:rPr>
      <w:lang w:val="fr-FR" w:eastAsia="en-US" w:bidi="ar-SA"/>
    </w:rPr>
  </w:style>
  <w:style w:type="character" w:customStyle="1" w:styleId="ListLabel58">
    <w:name w:val="ListLabel 58"/>
    <w:rPr>
      <w:lang w:val="fr-FR" w:eastAsia="en-US" w:bidi="ar-SA"/>
    </w:rPr>
  </w:style>
  <w:style w:type="character" w:customStyle="1" w:styleId="ListLabel59">
    <w:name w:val="ListLabel 59"/>
    <w:rPr>
      <w:lang w:val="fr-FR" w:eastAsia="en-US" w:bidi="ar-SA"/>
    </w:rPr>
  </w:style>
  <w:style w:type="character" w:customStyle="1" w:styleId="ListLabel60">
    <w:name w:val="ListLabel 60"/>
    <w:rPr>
      <w:lang w:val="fr-FR" w:eastAsia="en-US" w:bidi="ar-SA"/>
    </w:rPr>
  </w:style>
  <w:style w:type="character" w:customStyle="1" w:styleId="ListLabel61">
    <w:name w:val="ListLabel 61"/>
    <w:rPr>
      <w:lang w:val="fr-FR" w:eastAsia="en-US" w:bidi="ar-SA"/>
    </w:rPr>
  </w:style>
  <w:style w:type="character" w:customStyle="1" w:styleId="ListLabel62">
    <w:name w:val="ListLabel 62"/>
    <w:rPr>
      <w:lang w:val="fr-FR" w:eastAsia="en-US" w:bidi="ar-SA"/>
    </w:rPr>
  </w:style>
  <w:style w:type="character" w:customStyle="1" w:styleId="ListLabel63">
    <w:name w:val="ListLabel 63"/>
    <w:rPr>
      <w:lang w:val="fr-FR" w:eastAsia="en-US" w:bidi="ar-SA"/>
    </w:rPr>
  </w:style>
  <w:style w:type="character" w:customStyle="1" w:styleId="ListLabel64">
    <w:name w:val="ListLabel 64"/>
    <w:rPr>
      <w:rFonts w:eastAsia="Lucida Sans Unicode" w:cs="Lucida Sans Unicode"/>
      <w:b w:val="0"/>
      <w:bCs w:val="0"/>
      <w:i w:val="0"/>
      <w:iCs w:val="0"/>
      <w:spacing w:val="0"/>
      <w:w w:val="56"/>
      <w:position w:val="0"/>
      <w:sz w:val="20"/>
      <w:szCs w:val="20"/>
      <w:vertAlign w:val="superscript"/>
      <w:lang w:val="fr-FR" w:eastAsia="en-US" w:bidi="ar-SA"/>
    </w:rPr>
  </w:style>
  <w:style w:type="character" w:customStyle="1" w:styleId="ListLabel65">
    <w:name w:val="ListLabel 65"/>
    <w:rPr>
      <w:lang w:val="fr-FR" w:eastAsia="en-US" w:bidi="ar-SA"/>
    </w:rPr>
  </w:style>
  <w:style w:type="character" w:customStyle="1" w:styleId="ListLabel66">
    <w:name w:val="ListLabel 66"/>
    <w:rPr>
      <w:lang w:val="fr-FR" w:eastAsia="en-US" w:bidi="ar-SA"/>
    </w:rPr>
  </w:style>
  <w:style w:type="character" w:customStyle="1" w:styleId="ListLabel67">
    <w:name w:val="ListLabel 67"/>
    <w:rPr>
      <w:lang w:val="fr-FR" w:eastAsia="en-US" w:bidi="ar-SA"/>
    </w:rPr>
  </w:style>
  <w:style w:type="character" w:customStyle="1" w:styleId="ListLabel68">
    <w:name w:val="ListLabel 68"/>
    <w:rPr>
      <w:lang w:val="fr-FR" w:eastAsia="en-US" w:bidi="ar-SA"/>
    </w:rPr>
  </w:style>
  <w:style w:type="character" w:customStyle="1" w:styleId="ListLabel69">
    <w:name w:val="ListLabel 69"/>
    <w:rPr>
      <w:lang w:val="fr-FR" w:eastAsia="en-US" w:bidi="ar-SA"/>
    </w:rPr>
  </w:style>
  <w:style w:type="character" w:customStyle="1" w:styleId="ListLabel70">
    <w:name w:val="ListLabel 70"/>
    <w:rPr>
      <w:lang w:val="fr-FR" w:eastAsia="en-US" w:bidi="ar-SA"/>
    </w:rPr>
  </w:style>
  <w:style w:type="character" w:customStyle="1" w:styleId="ListLabel71">
    <w:name w:val="ListLabel 71"/>
    <w:rPr>
      <w:lang w:val="fr-FR" w:eastAsia="en-US" w:bidi="ar-SA"/>
    </w:rPr>
  </w:style>
  <w:style w:type="character" w:customStyle="1" w:styleId="ListLabel72">
    <w:name w:val="ListLabel 72"/>
    <w:rPr>
      <w:lang w:val="fr-FR" w:eastAsia="en-US" w:bidi="ar-SA"/>
    </w:rPr>
  </w:style>
  <w:style w:type="character" w:customStyle="1" w:styleId="ListLabel73">
    <w:name w:val="ListLabel 73"/>
    <w:rPr>
      <w:lang w:val="fr-FR" w:eastAsia="en-US" w:bidi="ar-SA"/>
    </w:rPr>
  </w:style>
  <w:style w:type="character" w:customStyle="1" w:styleId="ListLabel74">
    <w:name w:val="ListLabel 74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75">
    <w:name w:val="ListLabel 75"/>
    <w:rPr>
      <w:lang w:val="fr-FR" w:eastAsia="en-US" w:bidi="ar-SA"/>
    </w:rPr>
  </w:style>
  <w:style w:type="character" w:customStyle="1" w:styleId="ListLabel76">
    <w:name w:val="ListLabel 76"/>
    <w:rPr>
      <w:lang w:val="fr-FR" w:eastAsia="en-US" w:bidi="ar-SA"/>
    </w:rPr>
  </w:style>
  <w:style w:type="character" w:customStyle="1" w:styleId="ListLabel77">
    <w:name w:val="ListLabel 77"/>
    <w:rPr>
      <w:lang w:val="fr-FR" w:eastAsia="en-US" w:bidi="ar-SA"/>
    </w:rPr>
  </w:style>
  <w:style w:type="character" w:customStyle="1" w:styleId="ListLabel78">
    <w:name w:val="ListLabel 78"/>
    <w:rPr>
      <w:lang w:val="fr-FR" w:eastAsia="en-US" w:bidi="ar-SA"/>
    </w:rPr>
  </w:style>
  <w:style w:type="character" w:customStyle="1" w:styleId="ListLabel79">
    <w:name w:val="ListLabel 79"/>
    <w:rPr>
      <w:lang w:val="fr-FR" w:eastAsia="en-US" w:bidi="ar-SA"/>
    </w:rPr>
  </w:style>
  <w:style w:type="character" w:customStyle="1" w:styleId="ListLabel80">
    <w:name w:val="ListLabel 80"/>
    <w:rPr>
      <w:lang w:val="fr-FR" w:eastAsia="en-US" w:bidi="ar-SA"/>
    </w:rPr>
  </w:style>
  <w:style w:type="character" w:customStyle="1" w:styleId="ListLabel81">
    <w:name w:val="ListLabel 81"/>
    <w:rPr>
      <w:lang w:val="fr-FR" w:eastAsia="en-US" w:bidi="ar-SA"/>
    </w:rPr>
  </w:style>
  <w:style w:type="character" w:customStyle="1" w:styleId="ListLabel82">
    <w:name w:val="ListLabel 82"/>
    <w:rPr>
      <w:rFonts w:eastAsia="Lucida Sans Unicode" w:cs="Lucida Sans Unicode"/>
      <w:spacing w:val="0"/>
      <w:w w:val="56"/>
      <w:lang w:val="fr-FR" w:eastAsia="en-US" w:bidi="ar-SA"/>
    </w:rPr>
  </w:style>
  <w:style w:type="character" w:customStyle="1" w:styleId="ListLabel83">
    <w:name w:val="ListLabel 83"/>
    <w:rPr>
      <w:rFonts w:eastAsia="Lucida Sans Unicode" w:cs="Lucida Sans Unicode"/>
      <w:spacing w:val="0"/>
      <w:w w:val="56"/>
      <w:lang w:val="fr-FR" w:eastAsia="en-US" w:bidi="ar-SA"/>
    </w:rPr>
  </w:style>
  <w:style w:type="character" w:customStyle="1" w:styleId="ListLabel84">
    <w:name w:val="ListLabel 84"/>
    <w:rPr>
      <w:lang w:val="fr-FR" w:eastAsia="en-US" w:bidi="ar-SA"/>
    </w:rPr>
  </w:style>
  <w:style w:type="character" w:customStyle="1" w:styleId="ListLabel85">
    <w:name w:val="ListLabel 85"/>
    <w:rPr>
      <w:lang w:val="fr-FR" w:eastAsia="en-US" w:bidi="ar-SA"/>
    </w:rPr>
  </w:style>
  <w:style w:type="character" w:customStyle="1" w:styleId="ListLabel86">
    <w:name w:val="ListLabel 86"/>
    <w:rPr>
      <w:lang w:val="fr-FR" w:eastAsia="en-US" w:bidi="ar-SA"/>
    </w:rPr>
  </w:style>
  <w:style w:type="character" w:customStyle="1" w:styleId="ListLabel87">
    <w:name w:val="ListLabel 87"/>
    <w:rPr>
      <w:lang w:val="fr-FR" w:eastAsia="en-US" w:bidi="ar-SA"/>
    </w:rPr>
  </w:style>
  <w:style w:type="character" w:customStyle="1" w:styleId="ListLabel88">
    <w:name w:val="ListLabel 88"/>
    <w:rPr>
      <w:lang w:val="fr-FR" w:eastAsia="en-US" w:bidi="ar-SA"/>
    </w:rPr>
  </w:style>
  <w:style w:type="character" w:customStyle="1" w:styleId="ListLabel89">
    <w:name w:val="ListLabel 89"/>
    <w:rPr>
      <w:lang w:val="fr-FR" w:eastAsia="en-US" w:bidi="ar-SA"/>
    </w:rPr>
  </w:style>
  <w:style w:type="character" w:customStyle="1" w:styleId="ListLabel90">
    <w:name w:val="ListLabel 90"/>
    <w:rPr>
      <w:lang w:val="fr-FR" w:eastAsia="en-US" w:bidi="ar-SA"/>
    </w:rPr>
  </w:style>
  <w:style w:type="character" w:customStyle="1" w:styleId="ListLabel91">
    <w:name w:val="ListLabel 91"/>
    <w:rPr>
      <w:lang w:val="fr-FR" w:eastAsia="en-US" w:bidi="ar-SA"/>
    </w:rPr>
  </w:style>
  <w:style w:type="character" w:customStyle="1" w:styleId="ListLabel92">
    <w:name w:val="ListLabel 92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93">
    <w:name w:val="ListLabel 93"/>
    <w:rPr>
      <w:lang w:val="fr-FR" w:eastAsia="en-US" w:bidi="ar-SA"/>
    </w:rPr>
  </w:style>
  <w:style w:type="character" w:customStyle="1" w:styleId="ListLabel94">
    <w:name w:val="ListLabel 94"/>
    <w:rPr>
      <w:lang w:val="fr-FR" w:eastAsia="en-US" w:bidi="ar-SA"/>
    </w:rPr>
  </w:style>
  <w:style w:type="character" w:customStyle="1" w:styleId="ListLabel95">
    <w:name w:val="ListLabel 95"/>
    <w:rPr>
      <w:lang w:val="fr-FR" w:eastAsia="en-US" w:bidi="ar-SA"/>
    </w:rPr>
  </w:style>
  <w:style w:type="character" w:customStyle="1" w:styleId="ListLabel96">
    <w:name w:val="ListLabel 96"/>
    <w:rPr>
      <w:lang w:val="fr-FR" w:eastAsia="en-US" w:bidi="ar-SA"/>
    </w:rPr>
  </w:style>
  <w:style w:type="character" w:customStyle="1" w:styleId="ListLabel97">
    <w:name w:val="ListLabel 97"/>
    <w:rPr>
      <w:lang w:val="fr-FR" w:eastAsia="en-US" w:bidi="ar-SA"/>
    </w:rPr>
  </w:style>
  <w:style w:type="character" w:customStyle="1" w:styleId="ListLabel98">
    <w:name w:val="ListLabel 98"/>
    <w:rPr>
      <w:lang w:val="fr-FR" w:eastAsia="en-US" w:bidi="ar-SA"/>
    </w:rPr>
  </w:style>
  <w:style w:type="character" w:customStyle="1" w:styleId="ListLabel99">
    <w:name w:val="ListLabel 99"/>
    <w:rPr>
      <w:lang w:val="fr-FR" w:eastAsia="en-US" w:bidi="ar-SA"/>
    </w:rPr>
  </w:style>
  <w:style w:type="character" w:customStyle="1" w:styleId="ListLabel100">
    <w:name w:val="ListLabel 100"/>
    <w:rPr>
      <w:lang w:val="fr-FR" w:eastAsia="en-US" w:bidi="ar-SA"/>
    </w:rPr>
  </w:style>
  <w:style w:type="character" w:customStyle="1" w:styleId="ListLabel101">
    <w:name w:val="ListLabel 101"/>
    <w:rPr>
      <w:lang w:val="fr-FR" w:eastAsia="en-US" w:bidi="ar-SA"/>
    </w:rPr>
  </w:style>
  <w:style w:type="character" w:customStyle="1" w:styleId="ListLabel102">
    <w:name w:val="ListLabel 102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03">
    <w:name w:val="ListLabel 103"/>
    <w:rPr>
      <w:rFonts w:eastAsia="Lucida Sans Unicode" w:cs="Lucida Sans Unicode"/>
      <w:spacing w:val="0"/>
      <w:w w:val="56"/>
      <w:lang w:val="fr-FR" w:eastAsia="en-US" w:bidi="ar-SA"/>
    </w:rPr>
  </w:style>
  <w:style w:type="character" w:customStyle="1" w:styleId="ListLabel104">
    <w:name w:val="ListLabel 104"/>
    <w:rPr>
      <w:rFonts w:eastAsia="Lucida Sans Unicode" w:cs="Lucida Sans Unicode"/>
      <w:spacing w:val="0"/>
      <w:w w:val="141"/>
      <w:lang w:val="fr-FR" w:eastAsia="en-US" w:bidi="ar-SA"/>
    </w:rPr>
  </w:style>
  <w:style w:type="character" w:customStyle="1" w:styleId="ListLabel105">
    <w:name w:val="ListLabel 105"/>
    <w:rPr>
      <w:rFonts w:eastAsia="Lucida Sans Unicode" w:cs="Lucida Sans Unicode"/>
      <w:spacing w:val="0"/>
      <w:w w:val="147"/>
      <w:lang w:val="fr-FR" w:eastAsia="en-US" w:bidi="ar-SA"/>
    </w:rPr>
  </w:style>
  <w:style w:type="character" w:customStyle="1" w:styleId="ListLabel106">
    <w:name w:val="ListLabel 106"/>
    <w:rPr>
      <w:lang w:val="fr-FR" w:eastAsia="en-US" w:bidi="ar-SA"/>
    </w:rPr>
  </w:style>
  <w:style w:type="character" w:customStyle="1" w:styleId="ListLabel107">
    <w:name w:val="ListLabel 107"/>
    <w:rPr>
      <w:lang w:val="fr-FR" w:eastAsia="en-US" w:bidi="ar-SA"/>
    </w:rPr>
  </w:style>
  <w:style w:type="character" w:customStyle="1" w:styleId="ListLabel108">
    <w:name w:val="ListLabel 108"/>
    <w:rPr>
      <w:lang w:val="fr-FR" w:eastAsia="en-US" w:bidi="ar-SA"/>
    </w:rPr>
  </w:style>
  <w:style w:type="character" w:customStyle="1" w:styleId="ListLabel109">
    <w:name w:val="ListLabel 109"/>
    <w:rPr>
      <w:lang w:val="fr-FR" w:eastAsia="en-US" w:bidi="ar-SA"/>
    </w:rPr>
  </w:style>
  <w:style w:type="character" w:customStyle="1" w:styleId="ListLabel110">
    <w:name w:val="ListLabel 110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11">
    <w:name w:val="ListLabel 111"/>
    <w:rPr>
      <w:lang w:val="fr-FR" w:eastAsia="en-US" w:bidi="ar-SA"/>
    </w:rPr>
  </w:style>
  <w:style w:type="character" w:customStyle="1" w:styleId="ListLabel112">
    <w:name w:val="ListLabel 112"/>
    <w:rPr>
      <w:lang w:val="fr-FR" w:eastAsia="en-US" w:bidi="ar-SA"/>
    </w:rPr>
  </w:style>
  <w:style w:type="character" w:customStyle="1" w:styleId="ListLabel113">
    <w:name w:val="ListLabel 113"/>
    <w:rPr>
      <w:lang w:val="fr-FR" w:eastAsia="en-US" w:bidi="ar-SA"/>
    </w:rPr>
  </w:style>
  <w:style w:type="character" w:customStyle="1" w:styleId="ListLabel114">
    <w:name w:val="ListLabel 114"/>
    <w:rPr>
      <w:lang w:val="fr-FR" w:eastAsia="en-US" w:bidi="ar-SA"/>
    </w:rPr>
  </w:style>
  <w:style w:type="character" w:customStyle="1" w:styleId="ListLabel115">
    <w:name w:val="ListLabel 115"/>
    <w:rPr>
      <w:lang w:val="fr-FR" w:eastAsia="en-US" w:bidi="ar-SA"/>
    </w:rPr>
  </w:style>
  <w:style w:type="character" w:customStyle="1" w:styleId="ListLabel116">
    <w:name w:val="ListLabel 116"/>
    <w:rPr>
      <w:lang w:val="fr-FR" w:eastAsia="en-US" w:bidi="ar-SA"/>
    </w:rPr>
  </w:style>
  <w:style w:type="character" w:customStyle="1" w:styleId="ListLabel117">
    <w:name w:val="ListLabel 117"/>
    <w:rPr>
      <w:lang w:val="fr-FR" w:eastAsia="en-US" w:bidi="ar-SA"/>
    </w:rPr>
  </w:style>
  <w:style w:type="character" w:customStyle="1" w:styleId="ListLabel118">
    <w:name w:val="ListLabel 118"/>
    <w:rPr>
      <w:lang w:val="fr-FR" w:eastAsia="en-US" w:bidi="ar-SA"/>
    </w:rPr>
  </w:style>
  <w:style w:type="character" w:customStyle="1" w:styleId="ListLabel119">
    <w:name w:val="ListLabel 119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20">
    <w:name w:val="ListLabel 120"/>
    <w:rPr>
      <w:lang w:val="fr-FR" w:eastAsia="en-US" w:bidi="ar-SA"/>
    </w:rPr>
  </w:style>
  <w:style w:type="character" w:customStyle="1" w:styleId="ListLabel121">
    <w:name w:val="ListLabel 121"/>
    <w:rPr>
      <w:lang w:val="fr-FR" w:eastAsia="en-US" w:bidi="ar-SA"/>
    </w:rPr>
  </w:style>
  <w:style w:type="character" w:customStyle="1" w:styleId="ListLabel122">
    <w:name w:val="ListLabel 122"/>
    <w:rPr>
      <w:lang w:val="fr-FR" w:eastAsia="en-US" w:bidi="ar-SA"/>
    </w:rPr>
  </w:style>
  <w:style w:type="character" w:customStyle="1" w:styleId="ListLabel123">
    <w:name w:val="ListLabel 123"/>
    <w:rPr>
      <w:lang w:val="fr-FR" w:eastAsia="en-US" w:bidi="ar-SA"/>
    </w:rPr>
  </w:style>
  <w:style w:type="character" w:customStyle="1" w:styleId="ListLabel124">
    <w:name w:val="ListLabel 124"/>
    <w:rPr>
      <w:lang w:val="fr-FR" w:eastAsia="en-US" w:bidi="ar-SA"/>
    </w:rPr>
  </w:style>
  <w:style w:type="character" w:customStyle="1" w:styleId="ListLabel125">
    <w:name w:val="ListLabel 125"/>
    <w:rPr>
      <w:lang w:val="fr-FR" w:eastAsia="en-US" w:bidi="ar-SA"/>
    </w:rPr>
  </w:style>
  <w:style w:type="character" w:customStyle="1" w:styleId="ListLabel126">
    <w:name w:val="ListLabel 126"/>
    <w:rPr>
      <w:lang w:val="fr-FR" w:eastAsia="en-US" w:bidi="ar-SA"/>
    </w:rPr>
  </w:style>
  <w:style w:type="character" w:customStyle="1" w:styleId="ListLabel127">
    <w:name w:val="ListLabel 127"/>
    <w:rPr>
      <w:lang w:val="fr-FR" w:eastAsia="en-US" w:bidi="ar-SA"/>
    </w:rPr>
  </w:style>
  <w:style w:type="character" w:customStyle="1" w:styleId="ListLabel128">
    <w:name w:val="ListLabel 128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29">
    <w:name w:val="ListLabel 129"/>
    <w:rPr>
      <w:lang w:val="fr-FR" w:eastAsia="en-US" w:bidi="ar-SA"/>
    </w:rPr>
  </w:style>
  <w:style w:type="character" w:customStyle="1" w:styleId="ListLabel130">
    <w:name w:val="ListLabel 130"/>
    <w:rPr>
      <w:lang w:val="fr-FR" w:eastAsia="en-US" w:bidi="ar-SA"/>
    </w:rPr>
  </w:style>
  <w:style w:type="character" w:customStyle="1" w:styleId="ListLabel131">
    <w:name w:val="ListLabel 131"/>
    <w:rPr>
      <w:lang w:val="fr-FR" w:eastAsia="en-US" w:bidi="ar-SA"/>
    </w:rPr>
  </w:style>
  <w:style w:type="character" w:customStyle="1" w:styleId="ListLabel132">
    <w:name w:val="ListLabel 132"/>
    <w:rPr>
      <w:lang w:val="fr-FR" w:eastAsia="en-US" w:bidi="ar-SA"/>
    </w:rPr>
  </w:style>
  <w:style w:type="character" w:customStyle="1" w:styleId="ListLabel133">
    <w:name w:val="ListLabel 133"/>
    <w:rPr>
      <w:lang w:val="fr-FR" w:eastAsia="en-US" w:bidi="ar-SA"/>
    </w:rPr>
  </w:style>
  <w:style w:type="character" w:customStyle="1" w:styleId="ListLabel134">
    <w:name w:val="ListLabel 134"/>
    <w:rPr>
      <w:lang w:val="fr-FR" w:eastAsia="en-US" w:bidi="ar-SA"/>
    </w:rPr>
  </w:style>
  <w:style w:type="character" w:customStyle="1" w:styleId="ListLabel135">
    <w:name w:val="ListLabel 135"/>
    <w:rPr>
      <w:lang w:val="fr-FR" w:eastAsia="en-US" w:bidi="ar-SA"/>
    </w:rPr>
  </w:style>
  <w:style w:type="character" w:customStyle="1" w:styleId="ListLabel136">
    <w:name w:val="ListLabel 136"/>
    <w:rPr>
      <w:lang w:val="fr-FR" w:eastAsia="en-US" w:bidi="ar-SA"/>
    </w:rPr>
  </w:style>
  <w:style w:type="character" w:customStyle="1" w:styleId="ListLabel137">
    <w:name w:val="ListLabel 137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38">
    <w:name w:val="ListLabel 138"/>
    <w:rPr>
      <w:lang w:val="fr-FR" w:eastAsia="en-US" w:bidi="ar-SA"/>
    </w:rPr>
  </w:style>
  <w:style w:type="character" w:customStyle="1" w:styleId="ListLabel139">
    <w:name w:val="ListLabel 139"/>
    <w:rPr>
      <w:lang w:val="fr-FR" w:eastAsia="en-US" w:bidi="ar-SA"/>
    </w:rPr>
  </w:style>
  <w:style w:type="character" w:customStyle="1" w:styleId="ListLabel140">
    <w:name w:val="ListLabel 140"/>
    <w:rPr>
      <w:lang w:val="fr-FR" w:eastAsia="en-US" w:bidi="ar-SA"/>
    </w:rPr>
  </w:style>
  <w:style w:type="character" w:customStyle="1" w:styleId="ListLabel141">
    <w:name w:val="ListLabel 141"/>
    <w:rPr>
      <w:lang w:val="fr-FR" w:eastAsia="en-US" w:bidi="ar-SA"/>
    </w:rPr>
  </w:style>
  <w:style w:type="character" w:customStyle="1" w:styleId="ListLabel142">
    <w:name w:val="ListLabel 142"/>
    <w:rPr>
      <w:lang w:val="fr-FR" w:eastAsia="en-US" w:bidi="ar-SA"/>
    </w:rPr>
  </w:style>
  <w:style w:type="character" w:customStyle="1" w:styleId="ListLabel143">
    <w:name w:val="ListLabel 143"/>
    <w:rPr>
      <w:lang w:val="fr-FR" w:eastAsia="en-US" w:bidi="ar-SA"/>
    </w:rPr>
  </w:style>
  <w:style w:type="character" w:customStyle="1" w:styleId="ListLabel144">
    <w:name w:val="ListLabel 144"/>
    <w:rPr>
      <w:lang w:val="fr-FR" w:eastAsia="en-US" w:bidi="ar-SA"/>
    </w:rPr>
  </w:style>
  <w:style w:type="character" w:customStyle="1" w:styleId="ListLabel145">
    <w:name w:val="ListLabel 145"/>
    <w:rPr>
      <w:lang w:val="fr-FR" w:eastAsia="en-US" w:bidi="ar-SA"/>
    </w:rPr>
  </w:style>
  <w:style w:type="character" w:customStyle="1" w:styleId="ListLabel146">
    <w:name w:val="ListLabel 146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47">
    <w:name w:val="ListLabel 147"/>
    <w:rPr>
      <w:lang w:val="fr-FR" w:eastAsia="en-US" w:bidi="ar-SA"/>
    </w:rPr>
  </w:style>
  <w:style w:type="character" w:customStyle="1" w:styleId="ListLabel148">
    <w:name w:val="ListLabel 148"/>
    <w:rPr>
      <w:lang w:val="fr-FR" w:eastAsia="en-US" w:bidi="ar-SA"/>
    </w:rPr>
  </w:style>
  <w:style w:type="character" w:customStyle="1" w:styleId="ListLabel149">
    <w:name w:val="ListLabel 149"/>
    <w:rPr>
      <w:lang w:val="fr-FR" w:eastAsia="en-US" w:bidi="ar-SA"/>
    </w:rPr>
  </w:style>
  <w:style w:type="character" w:customStyle="1" w:styleId="ListLabel150">
    <w:name w:val="ListLabel 150"/>
    <w:rPr>
      <w:lang w:val="fr-FR" w:eastAsia="en-US" w:bidi="ar-SA"/>
    </w:rPr>
  </w:style>
  <w:style w:type="character" w:customStyle="1" w:styleId="ListLabel151">
    <w:name w:val="ListLabel 151"/>
    <w:rPr>
      <w:lang w:val="fr-FR" w:eastAsia="en-US" w:bidi="ar-SA"/>
    </w:rPr>
  </w:style>
  <w:style w:type="character" w:customStyle="1" w:styleId="ListLabel152">
    <w:name w:val="ListLabel 152"/>
    <w:rPr>
      <w:lang w:val="fr-FR" w:eastAsia="en-US" w:bidi="ar-SA"/>
    </w:rPr>
  </w:style>
  <w:style w:type="character" w:customStyle="1" w:styleId="ListLabel153">
    <w:name w:val="ListLabel 153"/>
    <w:rPr>
      <w:lang w:val="fr-FR" w:eastAsia="en-US" w:bidi="ar-SA"/>
    </w:rPr>
  </w:style>
  <w:style w:type="character" w:customStyle="1" w:styleId="ListLabel154">
    <w:name w:val="ListLabel 154"/>
    <w:rPr>
      <w:lang w:val="fr-FR" w:eastAsia="en-US" w:bidi="ar-SA"/>
    </w:rPr>
  </w:style>
  <w:style w:type="character" w:customStyle="1" w:styleId="ListLabel155">
    <w:name w:val="ListLabel 155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56">
    <w:name w:val="ListLabel 156"/>
    <w:rPr>
      <w:lang w:val="fr-FR" w:eastAsia="en-US" w:bidi="ar-SA"/>
    </w:rPr>
  </w:style>
  <w:style w:type="character" w:customStyle="1" w:styleId="ListLabel157">
    <w:name w:val="ListLabel 157"/>
    <w:rPr>
      <w:lang w:val="fr-FR" w:eastAsia="en-US" w:bidi="ar-SA"/>
    </w:rPr>
  </w:style>
  <w:style w:type="character" w:customStyle="1" w:styleId="ListLabel158">
    <w:name w:val="ListLabel 158"/>
    <w:rPr>
      <w:lang w:val="fr-FR" w:eastAsia="en-US" w:bidi="ar-SA"/>
    </w:rPr>
  </w:style>
  <w:style w:type="character" w:customStyle="1" w:styleId="ListLabel159">
    <w:name w:val="ListLabel 159"/>
    <w:rPr>
      <w:lang w:val="fr-FR" w:eastAsia="en-US" w:bidi="ar-SA"/>
    </w:rPr>
  </w:style>
  <w:style w:type="character" w:customStyle="1" w:styleId="ListLabel160">
    <w:name w:val="ListLabel 160"/>
    <w:rPr>
      <w:lang w:val="fr-FR" w:eastAsia="en-US" w:bidi="ar-SA"/>
    </w:rPr>
  </w:style>
  <w:style w:type="character" w:customStyle="1" w:styleId="ListLabel161">
    <w:name w:val="ListLabel 161"/>
    <w:rPr>
      <w:lang w:val="fr-FR" w:eastAsia="en-US" w:bidi="ar-SA"/>
    </w:rPr>
  </w:style>
  <w:style w:type="character" w:customStyle="1" w:styleId="ListLabel162">
    <w:name w:val="ListLabel 162"/>
    <w:rPr>
      <w:lang w:val="fr-FR" w:eastAsia="en-US" w:bidi="ar-SA"/>
    </w:rPr>
  </w:style>
  <w:style w:type="character" w:customStyle="1" w:styleId="ListLabel163">
    <w:name w:val="ListLabel 163"/>
    <w:rPr>
      <w:lang w:val="fr-FR" w:eastAsia="en-US" w:bidi="ar-SA"/>
    </w:rPr>
  </w:style>
  <w:style w:type="character" w:customStyle="1" w:styleId="ListLabel164">
    <w:name w:val="ListLabel 164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65">
    <w:name w:val="ListLabel 165"/>
    <w:rPr>
      <w:lang w:val="fr-FR" w:eastAsia="en-US" w:bidi="ar-SA"/>
    </w:rPr>
  </w:style>
  <w:style w:type="character" w:customStyle="1" w:styleId="ListLabel166">
    <w:name w:val="ListLabel 166"/>
    <w:rPr>
      <w:lang w:val="fr-FR" w:eastAsia="en-US" w:bidi="ar-SA"/>
    </w:rPr>
  </w:style>
  <w:style w:type="character" w:customStyle="1" w:styleId="ListLabel167">
    <w:name w:val="ListLabel 167"/>
    <w:rPr>
      <w:lang w:val="fr-FR" w:eastAsia="en-US" w:bidi="ar-SA"/>
    </w:rPr>
  </w:style>
  <w:style w:type="character" w:customStyle="1" w:styleId="ListLabel168">
    <w:name w:val="ListLabel 168"/>
    <w:rPr>
      <w:lang w:val="fr-FR" w:eastAsia="en-US" w:bidi="ar-SA"/>
    </w:rPr>
  </w:style>
  <w:style w:type="character" w:customStyle="1" w:styleId="ListLabel169">
    <w:name w:val="ListLabel 169"/>
    <w:rPr>
      <w:lang w:val="fr-FR" w:eastAsia="en-US" w:bidi="ar-SA"/>
    </w:rPr>
  </w:style>
  <w:style w:type="character" w:customStyle="1" w:styleId="ListLabel170">
    <w:name w:val="ListLabel 170"/>
    <w:rPr>
      <w:lang w:val="fr-FR" w:eastAsia="en-US" w:bidi="ar-SA"/>
    </w:rPr>
  </w:style>
  <w:style w:type="character" w:customStyle="1" w:styleId="ListLabel171">
    <w:name w:val="ListLabel 171"/>
    <w:rPr>
      <w:lang w:val="fr-FR" w:eastAsia="en-US" w:bidi="ar-SA"/>
    </w:rPr>
  </w:style>
  <w:style w:type="character" w:customStyle="1" w:styleId="ListLabel172">
    <w:name w:val="ListLabel 172"/>
    <w:rPr>
      <w:lang w:val="fr-FR" w:eastAsia="en-US" w:bidi="ar-SA"/>
    </w:rPr>
  </w:style>
  <w:style w:type="character" w:customStyle="1" w:styleId="ListLabel173">
    <w:name w:val="ListLabel 173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74">
    <w:name w:val="ListLabel 174"/>
    <w:rPr>
      <w:lang w:val="fr-FR" w:eastAsia="en-US" w:bidi="ar-SA"/>
    </w:rPr>
  </w:style>
  <w:style w:type="character" w:customStyle="1" w:styleId="ListLabel175">
    <w:name w:val="ListLabel 175"/>
    <w:rPr>
      <w:lang w:val="fr-FR" w:eastAsia="en-US" w:bidi="ar-SA"/>
    </w:rPr>
  </w:style>
  <w:style w:type="character" w:customStyle="1" w:styleId="ListLabel176">
    <w:name w:val="ListLabel 176"/>
    <w:rPr>
      <w:lang w:val="fr-FR" w:eastAsia="en-US" w:bidi="ar-SA"/>
    </w:rPr>
  </w:style>
  <w:style w:type="character" w:customStyle="1" w:styleId="ListLabel177">
    <w:name w:val="ListLabel 177"/>
    <w:rPr>
      <w:lang w:val="fr-FR" w:eastAsia="en-US" w:bidi="ar-SA"/>
    </w:rPr>
  </w:style>
  <w:style w:type="character" w:customStyle="1" w:styleId="ListLabel178">
    <w:name w:val="ListLabel 178"/>
    <w:rPr>
      <w:lang w:val="fr-FR" w:eastAsia="en-US" w:bidi="ar-SA"/>
    </w:rPr>
  </w:style>
  <w:style w:type="character" w:customStyle="1" w:styleId="ListLabel179">
    <w:name w:val="ListLabel 179"/>
    <w:rPr>
      <w:lang w:val="fr-FR" w:eastAsia="en-US" w:bidi="ar-SA"/>
    </w:rPr>
  </w:style>
  <w:style w:type="character" w:customStyle="1" w:styleId="ListLabel180">
    <w:name w:val="ListLabel 180"/>
    <w:rPr>
      <w:lang w:val="fr-FR" w:eastAsia="en-US" w:bidi="ar-SA"/>
    </w:rPr>
  </w:style>
  <w:style w:type="character" w:customStyle="1" w:styleId="ListLabel181">
    <w:name w:val="ListLabel 181"/>
    <w:rPr>
      <w:lang w:val="fr-FR" w:eastAsia="en-US" w:bidi="ar-SA"/>
    </w:rPr>
  </w:style>
  <w:style w:type="character" w:customStyle="1" w:styleId="ListLabel182">
    <w:name w:val="ListLabel 182"/>
    <w:rPr>
      <w:rFonts w:ascii="Arial" w:eastAsia="Arial" w:hAnsi="Arial" w:cs="Arial"/>
      <w:b/>
      <w:bCs/>
      <w:i w:val="0"/>
      <w:iCs w:val="0"/>
      <w:spacing w:val="-1"/>
      <w:w w:val="100"/>
      <w:sz w:val="20"/>
      <w:szCs w:val="20"/>
      <w:lang w:val="fr-FR" w:eastAsia="en-US" w:bidi="ar-SA"/>
    </w:rPr>
  </w:style>
  <w:style w:type="character" w:customStyle="1" w:styleId="ListLabel183">
    <w:name w:val="ListLabel 183"/>
    <w:rPr>
      <w:lang w:val="fr-FR" w:eastAsia="en-US" w:bidi="ar-SA"/>
    </w:rPr>
  </w:style>
  <w:style w:type="character" w:customStyle="1" w:styleId="ListLabel184">
    <w:name w:val="ListLabel 184"/>
    <w:rPr>
      <w:lang w:val="fr-FR" w:eastAsia="en-US" w:bidi="ar-SA"/>
    </w:rPr>
  </w:style>
  <w:style w:type="character" w:customStyle="1" w:styleId="ListLabel185">
    <w:name w:val="ListLabel 185"/>
    <w:rPr>
      <w:lang w:val="fr-FR" w:eastAsia="en-US" w:bidi="ar-SA"/>
    </w:rPr>
  </w:style>
  <w:style w:type="character" w:customStyle="1" w:styleId="ListLabel186">
    <w:name w:val="ListLabel 186"/>
    <w:rPr>
      <w:lang w:val="fr-FR" w:eastAsia="en-US" w:bidi="ar-SA"/>
    </w:rPr>
  </w:style>
  <w:style w:type="character" w:customStyle="1" w:styleId="ListLabel187">
    <w:name w:val="ListLabel 187"/>
    <w:rPr>
      <w:lang w:val="fr-FR" w:eastAsia="en-US" w:bidi="ar-SA"/>
    </w:rPr>
  </w:style>
  <w:style w:type="character" w:customStyle="1" w:styleId="ListLabel188">
    <w:name w:val="ListLabel 188"/>
    <w:rPr>
      <w:lang w:val="fr-FR" w:eastAsia="en-US" w:bidi="ar-SA"/>
    </w:rPr>
  </w:style>
  <w:style w:type="character" w:customStyle="1" w:styleId="ListLabel189">
    <w:name w:val="ListLabel 189"/>
    <w:rPr>
      <w:lang w:val="fr-FR" w:eastAsia="en-US" w:bidi="ar-SA"/>
    </w:rPr>
  </w:style>
  <w:style w:type="character" w:customStyle="1" w:styleId="ListLabel190">
    <w:name w:val="ListLabel 190"/>
    <w:rPr>
      <w:rFonts w:eastAsia="Lucida Sans Unicode" w:cs="Lucida Sans Unicode"/>
      <w:b w:val="0"/>
      <w:bCs w:val="0"/>
      <w:i w:val="0"/>
      <w:iCs w:val="0"/>
      <w:spacing w:val="0"/>
      <w:w w:val="56"/>
      <w:position w:val="0"/>
      <w:sz w:val="20"/>
      <w:szCs w:val="20"/>
      <w:vertAlign w:val="superscript"/>
      <w:lang w:val="fr-FR" w:eastAsia="en-US" w:bidi="ar-SA"/>
    </w:rPr>
  </w:style>
  <w:style w:type="character" w:customStyle="1" w:styleId="ListLabel191">
    <w:name w:val="ListLabel 191"/>
    <w:rPr>
      <w:lang w:val="fr-FR" w:eastAsia="en-US" w:bidi="ar-SA"/>
    </w:rPr>
  </w:style>
  <w:style w:type="character" w:customStyle="1" w:styleId="ListLabel192">
    <w:name w:val="ListLabel 192"/>
    <w:rPr>
      <w:lang w:val="fr-FR" w:eastAsia="en-US" w:bidi="ar-SA"/>
    </w:rPr>
  </w:style>
  <w:style w:type="character" w:customStyle="1" w:styleId="ListLabel193">
    <w:name w:val="ListLabel 193"/>
    <w:rPr>
      <w:lang w:val="fr-FR" w:eastAsia="en-US" w:bidi="ar-SA"/>
    </w:rPr>
  </w:style>
  <w:style w:type="character" w:customStyle="1" w:styleId="ListLabel194">
    <w:name w:val="ListLabel 194"/>
    <w:rPr>
      <w:lang w:val="fr-FR" w:eastAsia="en-US" w:bidi="ar-SA"/>
    </w:rPr>
  </w:style>
  <w:style w:type="character" w:customStyle="1" w:styleId="ListLabel195">
    <w:name w:val="ListLabel 195"/>
    <w:rPr>
      <w:lang w:val="fr-FR" w:eastAsia="en-US" w:bidi="ar-SA"/>
    </w:rPr>
  </w:style>
  <w:style w:type="character" w:customStyle="1" w:styleId="ListLabel196">
    <w:name w:val="ListLabel 196"/>
    <w:rPr>
      <w:lang w:val="fr-FR" w:eastAsia="en-US" w:bidi="ar-SA"/>
    </w:rPr>
  </w:style>
  <w:style w:type="character" w:customStyle="1" w:styleId="ListLabel197">
    <w:name w:val="ListLabel 197"/>
    <w:rPr>
      <w:lang w:val="fr-FR" w:eastAsia="en-US" w:bidi="ar-SA"/>
    </w:rPr>
  </w:style>
  <w:style w:type="character" w:customStyle="1" w:styleId="ListLabel198">
    <w:name w:val="ListLabel 198"/>
    <w:rPr>
      <w:lang w:val="fr-FR" w:eastAsia="en-US" w:bidi="ar-SA"/>
    </w:rPr>
  </w:style>
  <w:style w:type="character" w:customStyle="1" w:styleId="ListLabel199">
    <w:name w:val="ListLabel 199"/>
    <w:rPr>
      <w:lang w:val="fr-FR" w:eastAsia="en-US" w:bidi="ar-SA"/>
    </w:rPr>
  </w:style>
  <w:style w:type="character" w:customStyle="1" w:styleId="ListLabel200">
    <w:name w:val="ListLabel 200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18"/>
      <w:szCs w:val="18"/>
      <w:lang w:val="fr-FR" w:eastAsia="en-US" w:bidi="ar-SA"/>
    </w:rPr>
  </w:style>
  <w:style w:type="character" w:customStyle="1" w:styleId="ListLabel201">
    <w:name w:val="ListLabel 201"/>
    <w:rPr>
      <w:lang w:val="fr-FR" w:eastAsia="en-US" w:bidi="ar-SA"/>
    </w:rPr>
  </w:style>
  <w:style w:type="character" w:customStyle="1" w:styleId="ListLabel202">
    <w:name w:val="ListLabel 202"/>
    <w:rPr>
      <w:lang w:val="fr-FR" w:eastAsia="en-US" w:bidi="ar-SA"/>
    </w:rPr>
  </w:style>
  <w:style w:type="character" w:customStyle="1" w:styleId="ListLabel203">
    <w:name w:val="ListLabel 203"/>
    <w:rPr>
      <w:lang w:val="fr-FR" w:eastAsia="en-US" w:bidi="ar-SA"/>
    </w:rPr>
  </w:style>
  <w:style w:type="character" w:customStyle="1" w:styleId="ListLabel204">
    <w:name w:val="ListLabel 204"/>
    <w:rPr>
      <w:lang w:val="fr-FR" w:eastAsia="en-US" w:bidi="ar-SA"/>
    </w:rPr>
  </w:style>
  <w:style w:type="character" w:customStyle="1" w:styleId="ListLabel205">
    <w:name w:val="ListLabel 205"/>
    <w:rPr>
      <w:lang w:val="fr-FR" w:eastAsia="en-US" w:bidi="ar-SA"/>
    </w:rPr>
  </w:style>
  <w:style w:type="character" w:customStyle="1" w:styleId="ListLabel206">
    <w:name w:val="ListLabel 206"/>
    <w:rPr>
      <w:lang w:val="fr-FR" w:eastAsia="en-US" w:bidi="ar-SA"/>
    </w:rPr>
  </w:style>
  <w:style w:type="character" w:customStyle="1" w:styleId="ListLabel207">
    <w:name w:val="ListLabel 207"/>
    <w:rPr>
      <w:lang w:val="fr-FR" w:eastAsia="en-US" w:bidi="ar-SA"/>
    </w:rPr>
  </w:style>
  <w:style w:type="character" w:customStyle="1" w:styleId="ListLabel208">
    <w:name w:val="ListLabel 208"/>
    <w:rPr>
      <w:lang w:val="fr-FR" w:eastAsia="en-US" w:bidi="ar-SA"/>
    </w:rPr>
  </w:style>
  <w:style w:type="character" w:customStyle="1" w:styleId="ListLabel209">
    <w:name w:val="ListLabel 209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18"/>
      <w:szCs w:val="18"/>
      <w:lang w:val="fr-FR" w:eastAsia="en-US" w:bidi="ar-SA"/>
    </w:rPr>
  </w:style>
  <w:style w:type="character" w:customStyle="1" w:styleId="ListLabel210">
    <w:name w:val="ListLabel 210"/>
    <w:rPr>
      <w:lang w:val="fr-FR" w:eastAsia="en-US" w:bidi="ar-SA"/>
    </w:rPr>
  </w:style>
  <w:style w:type="character" w:customStyle="1" w:styleId="ListLabel211">
    <w:name w:val="ListLabel 211"/>
    <w:rPr>
      <w:lang w:val="fr-FR" w:eastAsia="en-US" w:bidi="ar-SA"/>
    </w:rPr>
  </w:style>
  <w:style w:type="character" w:customStyle="1" w:styleId="ListLabel212">
    <w:name w:val="ListLabel 212"/>
    <w:rPr>
      <w:lang w:val="fr-FR" w:eastAsia="en-US" w:bidi="ar-SA"/>
    </w:rPr>
  </w:style>
  <w:style w:type="character" w:customStyle="1" w:styleId="ListLabel213">
    <w:name w:val="ListLabel 213"/>
    <w:rPr>
      <w:lang w:val="fr-FR" w:eastAsia="en-US" w:bidi="ar-SA"/>
    </w:rPr>
  </w:style>
  <w:style w:type="character" w:customStyle="1" w:styleId="ListLabel214">
    <w:name w:val="ListLabel 214"/>
    <w:rPr>
      <w:lang w:val="fr-FR" w:eastAsia="en-US" w:bidi="ar-SA"/>
    </w:rPr>
  </w:style>
  <w:style w:type="character" w:customStyle="1" w:styleId="ListLabel215">
    <w:name w:val="ListLabel 215"/>
    <w:rPr>
      <w:lang w:val="fr-FR" w:eastAsia="en-US" w:bidi="ar-SA"/>
    </w:rPr>
  </w:style>
  <w:style w:type="character" w:customStyle="1" w:styleId="ListLabel216">
    <w:name w:val="ListLabel 216"/>
    <w:rPr>
      <w:lang w:val="fr-FR" w:eastAsia="en-US" w:bidi="ar-SA"/>
    </w:rPr>
  </w:style>
  <w:style w:type="character" w:customStyle="1" w:styleId="ListLabel217">
    <w:name w:val="ListLabel 217"/>
    <w:rPr>
      <w:lang w:val="fr-FR" w:eastAsia="en-US" w:bidi="ar-SA"/>
    </w:rPr>
  </w:style>
  <w:style w:type="character" w:customStyle="1" w:styleId="ListLabel218">
    <w:name w:val="ListLabel 218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18"/>
      <w:szCs w:val="18"/>
      <w:lang w:val="fr-FR" w:eastAsia="en-US" w:bidi="ar-SA"/>
    </w:rPr>
  </w:style>
  <w:style w:type="character" w:customStyle="1" w:styleId="ListLabel219">
    <w:name w:val="ListLabel 219"/>
    <w:rPr>
      <w:lang w:val="fr-FR" w:eastAsia="en-US" w:bidi="ar-SA"/>
    </w:rPr>
  </w:style>
  <w:style w:type="character" w:customStyle="1" w:styleId="ListLabel220">
    <w:name w:val="ListLabel 220"/>
    <w:rPr>
      <w:lang w:val="fr-FR" w:eastAsia="en-US" w:bidi="ar-SA"/>
    </w:rPr>
  </w:style>
  <w:style w:type="character" w:customStyle="1" w:styleId="ListLabel221">
    <w:name w:val="ListLabel 221"/>
    <w:rPr>
      <w:lang w:val="fr-FR" w:eastAsia="en-US" w:bidi="ar-SA"/>
    </w:rPr>
  </w:style>
  <w:style w:type="character" w:customStyle="1" w:styleId="ListLabel222">
    <w:name w:val="ListLabel 222"/>
    <w:rPr>
      <w:lang w:val="fr-FR" w:eastAsia="en-US" w:bidi="ar-SA"/>
    </w:rPr>
  </w:style>
  <w:style w:type="character" w:customStyle="1" w:styleId="ListLabel223">
    <w:name w:val="ListLabel 223"/>
    <w:rPr>
      <w:lang w:val="fr-FR" w:eastAsia="en-US" w:bidi="ar-SA"/>
    </w:rPr>
  </w:style>
  <w:style w:type="character" w:customStyle="1" w:styleId="ListLabel224">
    <w:name w:val="ListLabel 224"/>
    <w:rPr>
      <w:lang w:val="fr-FR" w:eastAsia="en-US" w:bidi="ar-SA"/>
    </w:rPr>
  </w:style>
  <w:style w:type="character" w:customStyle="1" w:styleId="ListLabel225">
    <w:name w:val="ListLabel 225"/>
    <w:rPr>
      <w:lang w:val="fr-FR" w:eastAsia="en-US" w:bidi="ar-SA"/>
    </w:rPr>
  </w:style>
  <w:style w:type="character" w:customStyle="1" w:styleId="ListLabel226">
    <w:name w:val="ListLabel 226"/>
    <w:rPr>
      <w:lang w:val="fr-FR" w:eastAsia="en-US" w:bidi="ar-SA"/>
    </w:rPr>
  </w:style>
  <w:style w:type="character" w:customStyle="1" w:styleId="ListLabel227">
    <w:name w:val="ListLabel 227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18"/>
      <w:szCs w:val="18"/>
      <w:lang w:val="fr-FR" w:eastAsia="en-US" w:bidi="ar-SA"/>
    </w:rPr>
  </w:style>
  <w:style w:type="character" w:customStyle="1" w:styleId="ListLabel228">
    <w:name w:val="ListLabel 228"/>
    <w:rPr>
      <w:lang w:val="fr-FR" w:eastAsia="en-US" w:bidi="ar-SA"/>
    </w:rPr>
  </w:style>
  <w:style w:type="character" w:customStyle="1" w:styleId="ListLabel229">
    <w:name w:val="ListLabel 229"/>
    <w:rPr>
      <w:lang w:val="fr-FR" w:eastAsia="en-US" w:bidi="ar-SA"/>
    </w:rPr>
  </w:style>
  <w:style w:type="character" w:customStyle="1" w:styleId="ListLabel230">
    <w:name w:val="ListLabel 230"/>
    <w:rPr>
      <w:lang w:val="fr-FR" w:eastAsia="en-US" w:bidi="ar-SA"/>
    </w:rPr>
  </w:style>
  <w:style w:type="character" w:customStyle="1" w:styleId="ListLabel231">
    <w:name w:val="ListLabel 231"/>
    <w:rPr>
      <w:lang w:val="fr-FR" w:eastAsia="en-US" w:bidi="ar-SA"/>
    </w:rPr>
  </w:style>
  <w:style w:type="character" w:customStyle="1" w:styleId="ListLabel232">
    <w:name w:val="ListLabel 232"/>
    <w:rPr>
      <w:lang w:val="fr-FR" w:eastAsia="en-US" w:bidi="ar-SA"/>
    </w:rPr>
  </w:style>
  <w:style w:type="character" w:customStyle="1" w:styleId="ListLabel233">
    <w:name w:val="ListLabel 233"/>
    <w:rPr>
      <w:lang w:val="fr-FR" w:eastAsia="en-US" w:bidi="ar-SA"/>
    </w:rPr>
  </w:style>
  <w:style w:type="character" w:customStyle="1" w:styleId="ListLabel234">
    <w:name w:val="ListLabel 234"/>
    <w:rPr>
      <w:lang w:val="fr-FR" w:eastAsia="en-US" w:bidi="ar-SA"/>
    </w:rPr>
  </w:style>
  <w:style w:type="character" w:customStyle="1" w:styleId="ListLabel235">
    <w:name w:val="ListLabel 235"/>
    <w:rPr>
      <w:lang w:val="fr-FR" w:eastAsia="en-US" w:bidi="ar-SA"/>
    </w:rPr>
  </w:style>
  <w:style w:type="character" w:customStyle="1" w:styleId="ListLabel236">
    <w:name w:val="ListLabel 236"/>
    <w:rPr>
      <w:rFonts w:ascii="Arial MT" w:eastAsia="Arial MT" w:hAnsi="Arial MT" w:cs="Arial MT"/>
      <w:b w:val="0"/>
      <w:bCs w:val="0"/>
      <w:i w:val="0"/>
      <w:iCs w:val="0"/>
      <w:spacing w:val="-1"/>
      <w:w w:val="100"/>
      <w:sz w:val="18"/>
      <w:szCs w:val="18"/>
      <w:lang w:val="fr-FR" w:eastAsia="en-US" w:bidi="ar-SA"/>
    </w:rPr>
  </w:style>
  <w:style w:type="character" w:customStyle="1" w:styleId="ListLabel237">
    <w:name w:val="ListLabel 237"/>
    <w:rPr>
      <w:lang w:val="fr-FR" w:eastAsia="en-US" w:bidi="ar-SA"/>
    </w:rPr>
  </w:style>
  <w:style w:type="character" w:customStyle="1" w:styleId="ListLabel238">
    <w:name w:val="ListLabel 238"/>
    <w:rPr>
      <w:lang w:val="fr-FR" w:eastAsia="en-US" w:bidi="ar-SA"/>
    </w:rPr>
  </w:style>
  <w:style w:type="character" w:customStyle="1" w:styleId="ListLabel239">
    <w:name w:val="ListLabel 239"/>
    <w:rPr>
      <w:lang w:val="fr-FR" w:eastAsia="en-US" w:bidi="ar-SA"/>
    </w:rPr>
  </w:style>
  <w:style w:type="character" w:customStyle="1" w:styleId="ListLabel240">
    <w:name w:val="ListLabel 240"/>
    <w:rPr>
      <w:lang w:val="fr-FR" w:eastAsia="en-US" w:bidi="ar-SA"/>
    </w:rPr>
  </w:style>
  <w:style w:type="character" w:customStyle="1" w:styleId="ListLabel241">
    <w:name w:val="ListLabel 241"/>
    <w:rPr>
      <w:lang w:val="fr-FR" w:eastAsia="en-US" w:bidi="ar-SA"/>
    </w:rPr>
  </w:style>
  <w:style w:type="character" w:customStyle="1" w:styleId="ListLabel242">
    <w:name w:val="ListLabel 242"/>
    <w:rPr>
      <w:lang w:val="fr-FR" w:eastAsia="en-US" w:bidi="ar-SA"/>
    </w:rPr>
  </w:style>
  <w:style w:type="character" w:customStyle="1" w:styleId="ListLabel243">
    <w:name w:val="ListLabel 243"/>
    <w:rPr>
      <w:lang w:val="fr-FR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IndexLink">
    <w:name w:val="Index Link"/>
  </w:style>
  <w:style w:type="character" w:customStyle="1" w:styleId="Linenumbering">
    <w:name w:val="Line numbering"/>
  </w:style>
  <w:style w:type="character" w:styleId="Lienhypertexte">
    <w:name w:val="Hyperlink"/>
    <w:basedOn w:val="Policepardfaut"/>
    <w:uiPriority w:val="99"/>
    <w:rPr>
      <w:color w:val="0563C1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paragraph" w:styleId="Rvision">
    <w:name w:val="Revision"/>
    <w:pPr>
      <w:widowControl/>
      <w:textAlignment w:val="auto"/>
    </w:p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Commentaire">
    <w:name w:val="annotation text"/>
    <w:basedOn w:val="Normal"/>
    <w:rPr>
      <w:sz w:val="20"/>
      <w:szCs w:val="20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numbering" w:customStyle="1" w:styleId="List1">
    <w:name w:val="List 1"/>
    <w:basedOn w:val="Aucuneliste"/>
    <w:pPr>
      <w:numPr>
        <w:numId w:val="1"/>
      </w:numPr>
    </w:pPr>
  </w:style>
  <w:style w:type="numbering" w:customStyle="1" w:styleId="WWNum27">
    <w:name w:val="WWNum27"/>
    <w:basedOn w:val="Aucuneliste"/>
    <w:pPr>
      <w:numPr>
        <w:numId w:val="2"/>
      </w:numPr>
    </w:pPr>
  </w:style>
  <w:style w:type="numbering" w:customStyle="1" w:styleId="WWNum26">
    <w:name w:val="WWNum26"/>
    <w:basedOn w:val="Aucuneliste"/>
    <w:pPr>
      <w:numPr>
        <w:numId w:val="3"/>
      </w:numPr>
    </w:pPr>
  </w:style>
  <w:style w:type="numbering" w:customStyle="1" w:styleId="WWNum25">
    <w:name w:val="WWNum25"/>
    <w:basedOn w:val="Aucuneliste"/>
    <w:pPr>
      <w:numPr>
        <w:numId w:val="4"/>
      </w:numPr>
    </w:pPr>
  </w:style>
  <w:style w:type="numbering" w:customStyle="1" w:styleId="WWNum24">
    <w:name w:val="WWNum24"/>
    <w:basedOn w:val="Aucuneliste"/>
    <w:pPr>
      <w:numPr>
        <w:numId w:val="5"/>
      </w:numPr>
    </w:pPr>
  </w:style>
  <w:style w:type="numbering" w:customStyle="1" w:styleId="WWNum23">
    <w:name w:val="WWNum23"/>
    <w:basedOn w:val="Aucuneliste"/>
    <w:pPr>
      <w:numPr>
        <w:numId w:val="6"/>
      </w:numPr>
    </w:pPr>
  </w:style>
  <w:style w:type="numbering" w:customStyle="1" w:styleId="WWNum22">
    <w:name w:val="WWNum22"/>
    <w:basedOn w:val="Aucuneliste"/>
    <w:pPr>
      <w:numPr>
        <w:numId w:val="7"/>
      </w:numPr>
    </w:pPr>
  </w:style>
  <w:style w:type="numbering" w:customStyle="1" w:styleId="WWNum21">
    <w:name w:val="WWNum21"/>
    <w:basedOn w:val="Aucuneliste"/>
    <w:pPr>
      <w:numPr>
        <w:numId w:val="8"/>
      </w:numPr>
    </w:pPr>
  </w:style>
  <w:style w:type="numbering" w:customStyle="1" w:styleId="WWNum20">
    <w:name w:val="WWNum20"/>
    <w:basedOn w:val="Aucuneliste"/>
    <w:pPr>
      <w:numPr>
        <w:numId w:val="9"/>
      </w:numPr>
    </w:pPr>
  </w:style>
  <w:style w:type="numbering" w:customStyle="1" w:styleId="WWNum19">
    <w:name w:val="WWNum19"/>
    <w:basedOn w:val="Aucuneliste"/>
    <w:pPr>
      <w:numPr>
        <w:numId w:val="10"/>
      </w:numPr>
    </w:pPr>
  </w:style>
  <w:style w:type="numbering" w:customStyle="1" w:styleId="WWNum18">
    <w:name w:val="WWNum18"/>
    <w:basedOn w:val="Aucuneliste"/>
    <w:pPr>
      <w:numPr>
        <w:numId w:val="11"/>
      </w:numPr>
    </w:pPr>
  </w:style>
  <w:style w:type="numbering" w:customStyle="1" w:styleId="WWNum17">
    <w:name w:val="WWNum17"/>
    <w:basedOn w:val="Aucuneliste"/>
    <w:pPr>
      <w:numPr>
        <w:numId w:val="12"/>
      </w:numPr>
    </w:pPr>
  </w:style>
  <w:style w:type="numbering" w:customStyle="1" w:styleId="WWNum16">
    <w:name w:val="WWNum16"/>
    <w:basedOn w:val="Aucuneliste"/>
    <w:pPr>
      <w:numPr>
        <w:numId w:val="13"/>
      </w:numPr>
    </w:pPr>
  </w:style>
  <w:style w:type="numbering" w:customStyle="1" w:styleId="WWNum15">
    <w:name w:val="WWNum15"/>
    <w:basedOn w:val="Aucuneliste"/>
    <w:pPr>
      <w:numPr>
        <w:numId w:val="14"/>
      </w:numPr>
    </w:pPr>
  </w:style>
  <w:style w:type="numbering" w:customStyle="1" w:styleId="WWNum14">
    <w:name w:val="WWNum14"/>
    <w:basedOn w:val="Aucuneliste"/>
    <w:pPr>
      <w:numPr>
        <w:numId w:val="15"/>
      </w:numPr>
    </w:pPr>
  </w:style>
  <w:style w:type="numbering" w:customStyle="1" w:styleId="WWNum13">
    <w:name w:val="WWNum13"/>
    <w:basedOn w:val="Aucuneliste"/>
    <w:pPr>
      <w:numPr>
        <w:numId w:val="16"/>
      </w:numPr>
    </w:pPr>
  </w:style>
  <w:style w:type="numbering" w:customStyle="1" w:styleId="WWNum12">
    <w:name w:val="WWNum12"/>
    <w:basedOn w:val="Aucuneliste"/>
    <w:pPr>
      <w:numPr>
        <w:numId w:val="17"/>
      </w:numPr>
    </w:pPr>
  </w:style>
  <w:style w:type="numbering" w:customStyle="1" w:styleId="WWNum11">
    <w:name w:val="WWNum11"/>
    <w:basedOn w:val="Aucuneliste"/>
    <w:pPr>
      <w:numPr>
        <w:numId w:val="18"/>
      </w:numPr>
    </w:pPr>
  </w:style>
  <w:style w:type="numbering" w:customStyle="1" w:styleId="WWNum10">
    <w:name w:val="WWNum10"/>
    <w:basedOn w:val="Aucuneliste"/>
    <w:pPr>
      <w:numPr>
        <w:numId w:val="19"/>
      </w:numPr>
    </w:pPr>
  </w:style>
  <w:style w:type="numbering" w:customStyle="1" w:styleId="WWNum9">
    <w:name w:val="WWNum9"/>
    <w:basedOn w:val="Aucuneliste"/>
    <w:pPr>
      <w:numPr>
        <w:numId w:val="20"/>
      </w:numPr>
    </w:pPr>
  </w:style>
  <w:style w:type="numbering" w:customStyle="1" w:styleId="WWNum8">
    <w:name w:val="WWNum8"/>
    <w:basedOn w:val="Aucuneliste"/>
    <w:pPr>
      <w:numPr>
        <w:numId w:val="21"/>
      </w:numPr>
    </w:pPr>
  </w:style>
  <w:style w:type="numbering" w:customStyle="1" w:styleId="WWNum7">
    <w:name w:val="WWNum7"/>
    <w:basedOn w:val="Aucuneliste"/>
    <w:pPr>
      <w:numPr>
        <w:numId w:val="22"/>
      </w:numPr>
    </w:pPr>
  </w:style>
  <w:style w:type="numbering" w:customStyle="1" w:styleId="WWNum6">
    <w:name w:val="WWNum6"/>
    <w:basedOn w:val="Aucuneliste"/>
    <w:pPr>
      <w:numPr>
        <w:numId w:val="23"/>
      </w:numPr>
    </w:pPr>
  </w:style>
  <w:style w:type="numbering" w:customStyle="1" w:styleId="WWNum5">
    <w:name w:val="WWNum5"/>
    <w:basedOn w:val="Aucuneliste"/>
    <w:pPr>
      <w:numPr>
        <w:numId w:val="24"/>
      </w:numPr>
    </w:pPr>
  </w:style>
  <w:style w:type="numbering" w:customStyle="1" w:styleId="WWNum4">
    <w:name w:val="WWNum4"/>
    <w:basedOn w:val="Aucuneliste"/>
    <w:pPr>
      <w:numPr>
        <w:numId w:val="25"/>
      </w:numPr>
    </w:pPr>
  </w:style>
  <w:style w:type="numbering" w:customStyle="1" w:styleId="WWNum3">
    <w:name w:val="WWNum3"/>
    <w:basedOn w:val="Aucuneliste"/>
    <w:pPr>
      <w:numPr>
        <w:numId w:val="26"/>
      </w:numPr>
    </w:pPr>
  </w:style>
  <w:style w:type="numbering" w:customStyle="1" w:styleId="WWNum2">
    <w:name w:val="WWNum2"/>
    <w:basedOn w:val="Aucuneliste"/>
    <w:pPr>
      <w:numPr>
        <w:numId w:val="27"/>
      </w:numPr>
    </w:pPr>
  </w:style>
  <w:style w:type="numbering" w:customStyle="1" w:styleId="WWNum1">
    <w:name w:val="WWNum1"/>
    <w:basedOn w:val="Aucuneliste"/>
    <w:pPr>
      <w:numPr>
        <w:numId w:val="28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9299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299F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73A01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0F4761" w:themeColor="accent1" w:themeShade="BF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97C19"/>
    <w:rPr>
      <w:rFonts w:ascii="Marianne" w:eastAsia="Marianne" w:hAnsi="Marianne" w:cs="Marianne"/>
      <w:b/>
      <w:bCs/>
      <w:color w:val="000000"/>
      <w:sz w:val="32"/>
      <w:szCs w:val="32"/>
      <w:shd w:val="clear" w:color="auto" w:fill="CCCCC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99461-22B0-4673-94F4-E1ECEEDAA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e9317b-8655-4923-aeba-8c08739d8a40}" enabled="0" method="" siteId="{b1e9317b-8655-4923-aeba-8c08739d8a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1531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GUICHARD Camille</dc:creator>
  <cp:lastModifiedBy>GUICHARD Camille</cp:lastModifiedBy>
  <cp:revision>2</cp:revision>
  <dcterms:created xsi:type="dcterms:W3CDTF">2026-07-30T08:23:00Z</dcterms:created>
  <dcterms:modified xsi:type="dcterms:W3CDTF">2026-07-30T08:23:00Z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2024-10-10T00:00:00Z</vt:filetime>
  </property>
  <property fmtid="{D5CDD505-2E9C-101B-9397-08002B2CF9AE}" pid="4" name="Creator">
    <vt:lpwstr>Writer</vt:lpwstr>
  </property>
  <property fmtid="{D5CDD505-2E9C-101B-9397-08002B2CF9AE}" pid="5" name="LastSaved">
    <vt:filetime>2024-10-10T00:00:00Z</vt:filetime>
  </property>
  <property fmtid="{D5CDD505-2E9C-101B-9397-08002B2CF9AE}" pid="6" name="Producer">
    <vt:lpwstr>LibreOffice 7.5</vt:lpwstr>
  </property>
</Properties>
</file>